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9D856" w14:textId="5F1793FE" w:rsidR="005B6746" w:rsidRPr="009940A6" w:rsidRDefault="00BD5B53" w:rsidP="00DE0CC7">
      <w:pPr>
        <w:pStyle w:val="Heading1"/>
        <w:rPr>
          <w:rFonts w:eastAsia="Times New Roman" w:cs="Times New Roman"/>
          <w:sz w:val="32"/>
          <w:szCs w:val="32"/>
        </w:rPr>
      </w:pPr>
      <w:bookmarkStart w:id="0" w:name="_Toc55307288"/>
      <w:r w:rsidRPr="00F07083">
        <w:t>Appendix 4:  COVID-Safe Plan Checklist Category One events (Dogs Queensland)</w:t>
      </w:r>
      <w:r w:rsidR="004E4952" w:rsidRPr="00F07083">
        <w:br/>
      </w:r>
      <w:r w:rsidR="004E4952">
        <w:br/>
      </w:r>
      <w:r w:rsidR="005B6746" w:rsidRPr="009940A6">
        <w:rPr>
          <w:rFonts w:eastAsia="Times New Roman" w:cs="Times New Roman"/>
          <w:sz w:val="32"/>
          <w:szCs w:val="32"/>
          <w:shd w:val="clear" w:color="auto" w:fill="EFEFEF"/>
        </w:rPr>
        <w:t xml:space="preserve">COVID Safe Event Checklist  - </w:t>
      </w:r>
      <w:r w:rsidR="005B6746">
        <w:rPr>
          <w:rFonts w:eastAsia="Times New Roman" w:cs="Times New Roman"/>
          <w:sz w:val="32"/>
          <w:szCs w:val="32"/>
          <w:shd w:val="clear" w:color="auto" w:fill="EFEFEF"/>
        </w:rPr>
        <w:t>Dogs Queensland</w:t>
      </w:r>
      <w:bookmarkEnd w:id="0"/>
    </w:p>
    <w:p w14:paraId="691D239F" w14:textId="24A12ADB" w:rsidR="005B6746" w:rsidRPr="009940A6" w:rsidRDefault="005B6746" w:rsidP="005B6746">
      <w:pPr>
        <w:spacing w:before="100" w:beforeAutospacing="1" w:after="100" w:afterAutospacing="1"/>
        <w:rPr>
          <w:rFonts w:eastAsia="Times New Roman" w:cs="Times New Roman"/>
          <w:sz w:val="20"/>
          <w:szCs w:val="20"/>
        </w:rPr>
      </w:pPr>
      <w:r w:rsidRPr="009940A6">
        <w:rPr>
          <w:rFonts w:eastAsia="Times New Roman" w:cs="Times New Roman"/>
          <w:color w:val="931E3D"/>
          <w:sz w:val="20"/>
          <w:szCs w:val="20"/>
        </w:rPr>
        <w:t xml:space="preserve">Events for up to </w:t>
      </w:r>
      <w:r w:rsidR="000D2B1C">
        <w:rPr>
          <w:rFonts w:eastAsia="Times New Roman" w:cs="Times New Roman"/>
          <w:color w:val="931E3D"/>
          <w:sz w:val="20"/>
          <w:szCs w:val="20"/>
        </w:rPr>
        <w:t>1,</w:t>
      </w:r>
      <w:r w:rsidR="008709CB">
        <w:rPr>
          <w:rFonts w:eastAsia="Times New Roman" w:cs="Times New Roman"/>
          <w:color w:val="931E3D"/>
          <w:sz w:val="20"/>
          <w:szCs w:val="20"/>
        </w:rPr>
        <w:t>5</w:t>
      </w:r>
      <w:r w:rsidR="000D2B1C">
        <w:rPr>
          <w:rFonts w:eastAsia="Times New Roman" w:cs="Times New Roman"/>
          <w:color w:val="931E3D"/>
          <w:sz w:val="20"/>
          <w:szCs w:val="20"/>
        </w:rPr>
        <w:t>00</w:t>
      </w:r>
      <w:r w:rsidRPr="009940A6">
        <w:rPr>
          <w:rFonts w:eastAsia="Times New Roman" w:cs="Times New Roman"/>
          <w:color w:val="931E3D"/>
          <w:sz w:val="20"/>
          <w:szCs w:val="20"/>
        </w:rPr>
        <w:t xml:space="preserve"> people from </w:t>
      </w:r>
      <w:r w:rsidR="008709CB">
        <w:rPr>
          <w:rFonts w:eastAsia="Times New Roman"/>
          <w:b/>
          <w:bCs/>
          <w:color w:val="931E3D"/>
          <w:sz w:val="20"/>
          <w:szCs w:val="20"/>
        </w:rPr>
        <w:t>1am</w:t>
      </w:r>
      <w:r w:rsidRPr="009940A6">
        <w:rPr>
          <w:rFonts w:eastAsia="Times New Roman"/>
          <w:b/>
          <w:bCs/>
          <w:color w:val="931E3D"/>
          <w:sz w:val="20"/>
          <w:szCs w:val="20"/>
        </w:rPr>
        <w:t xml:space="preserve"> noon, </w:t>
      </w:r>
      <w:r w:rsidR="008709CB">
        <w:rPr>
          <w:rFonts w:eastAsia="Times New Roman"/>
          <w:b/>
          <w:bCs/>
          <w:color w:val="931E3D"/>
          <w:sz w:val="20"/>
          <w:szCs w:val="20"/>
        </w:rPr>
        <w:t>1</w:t>
      </w:r>
      <w:r w:rsidRPr="009940A6">
        <w:rPr>
          <w:rFonts w:eastAsia="Times New Roman"/>
          <w:b/>
          <w:bCs/>
          <w:color w:val="931E3D"/>
          <w:sz w:val="20"/>
          <w:szCs w:val="20"/>
        </w:rPr>
        <w:t xml:space="preserve"> </w:t>
      </w:r>
      <w:r w:rsidR="008709CB">
        <w:rPr>
          <w:rFonts w:eastAsia="Times New Roman"/>
          <w:b/>
          <w:bCs/>
          <w:color w:val="931E3D"/>
          <w:sz w:val="20"/>
          <w:szCs w:val="20"/>
        </w:rPr>
        <w:t>December</w:t>
      </w:r>
      <w:r w:rsidRPr="009940A6">
        <w:rPr>
          <w:rFonts w:eastAsia="Times New Roman"/>
          <w:b/>
          <w:bCs/>
          <w:color w:val="931E3D"/>
          <w:sz w:val="20"/>
          <w:szCs w:val="20"/>
        </w:rPr>
        <w:t xml:space="preserve"> 2020 </w:t>
      </w:r>
    </w:p>
    <w:tbl>
      <w:tblPr>
        <w:tblW w:w="0" w:type="auto"/>
        <w:tblBorders>
          <w:top w:val="single" w:sz="24" w:space="0" w:color="000000"/>
          <w:left w:val="single" w:sz="8" w:space="0" w:color="000000"/>
          <w:bottom w:val="single" w:sz="4" w:space="0" w:color="000000"/>
          <w:right w:val="single" w:sz="4" w:space="0" w:color="000000"/>
          <w:insideH w:val="single" w:sz="24" w:space="0" w:color="000000"/>
          <w:insideV w:val="single" w:sz="24" w:space="0" w:color="000000"/>
        </w:tblBorders>
        <w:tblCellMar>
          <w:top w:w="15" w:type="dxa"/>
          <w:left w:w="15" w:type="dxa"/>
          <w:bottom w:w="15" w:type="dxa"/>
          <w:right w:w="15" w:type="dxa"/>
        </w:tblCellMar>
        <w:tblLook w:val="04A0" w:firstRow="1" w:lastRow="0" w:firstColumn="1" w:lastColumn="0" w:noHBand="0" w:noVBand="1"/>
      </w:tblPr>
      <w:tblGrid>
        <w:gridCol w:w="4952"/>
        <w:gridCol w:w="4053"/>
      </w:tblGrid>
      <w:tr w:rsidR="005B6746" w:rsidRPr="009940A6" w14:paraId="7111ADC3" w14:textId="77777777" w:rsidTr="005B6746">
        <w:tc>
          <w:tcPr>
            <w:tcW w:w="4952" w:type="dxa"/>
            <w:shd w:val="clear" w:color="auto" w:fill="000000"/>
            <w:vAlign w:val="center"/>
            <w:hideMark/>
          </w:tcPr>
          <w:p w14:paraId="1DEC7670" w14:textId="6D193FF6" w:rsidR="005B6746" w:rsidRPr="009940A6" w:rsidRDefault="005B6746" w:rsidP="005B6746">
            <w:pPr>
              <w:spacing w:before="100" w:beforeAutospacing="1" w:after="100" w:afterAutospacing="1"/>
              <w:rPr>
                <w:rFonts w:eastAsia="Times New Roman" w:cs="Times New Roman"/>
              </w:rPr>
            </w:pPr>
            <w:r w:rsidRPr="009940A6">
              <w:rPr>
                <w:rFonts w:eastAsia="Times New Roman" w:cs="Times New Roman"/>
                <w:color w:val="FFFFFF"/>
              </w:rPr>
              <w:t xml:space="preserve">COVID Safe Event Checklist  - CATEGORY </w:t>
            </w:r>
            <w:r w:rsidR="00140BE7">
              <w:rPr>
                <w:rFonts w:eastAsia="Times New Roman" w:cs="Times New Roman"/>
                <w:color w:val="FFFFFF"/>
              </w:rPr>
              <w:t>1</w:t>
            </w:r>
          </w:p>
        </w:tc>
        <w:tc>
          <w:tcPr>
            <w:tcW w:w="4053" w:type="dxa"/>
            <w:shd w:val="clear" w:color="auto" w:fill="000000"/>
          </w:tcPr>
          <w:p w14:paraId="13885AD7" w14:textId="77777777" w:rsidR="005B6746" w:rsidRPr="009940A6" w:rsidRDefault="005B6746" w:rsidP="005B6746">
            <w:pPr>
              <w:spacing w:before="100" w:beforeAutospacing="1" w:after="100" w:afterAutospacing="1"/>
              <w:rPr>
                <w:rFonts w:eastAsia="Times New Roman" w:cs="Times New Roman"/>
                <w:color w:val="FFFFFF"/>
              </w:rPr>
            </w:pPr>
          </w:p>
        </w:tc>
      </w:tr>
      <w:tr w:rsidR="005B6746" w:rsidRPr="009940A6" w14:paraId="74DA230C" w14:textId="77777777" w:rsidTr="005B6746">
        <w:tc>
          <w:tcPr>
            <w:tcW w:w="4952" w:type="dxa"/>
            <w:vAlign w:val="center"/>
            <w:hideMark/>
          </w:tcPr>
          <w:p w14:paraId="4E4412DE" w14:textId="77777777" w:rsidR="005B6746" w:rsidRPr="009940A6" w:rsidRDefault="005B6746" w:rsidP="005B6746">
            <w:pPr>
              <w:spacing w:before="100" w:beforeAutospacing="1" w:after="100" w:afterAutospacing="1"/>
              <w:rPr>
                <w:rFonts w:eastAsia="Times New Roman" w:cs="Times New Roman"/>
              </w:rPr>
            </w:pPr>
            <w:r w:rsidRPr="009940A6">
              <w:rPr>
                <w:rFonts w:eastAsia="Times New Roman"/>
                <w:b/>
                <w:bCs/>
                <w:color w:val="494228"/>
                <w:sz w:val="20"/>
                <w:szCs w:val="20"/>
              </w:rPr>
              <w:t xml:space="preserve">Club Name: </w:t>
            </w:r>
          </w:p>
        </w:tc>
        <w:tc>
          <w:tcPr>
            <w:tcW w:w="4053" w:type="dxa"/>
          </w:tcPr>
          <w:p w14:paraId="2494A066" w14:textId="77777777" w:rsidR="005B6746" w:rsidRPr="009940A6" w:rsidRDefault="005B6746" w:rsidP="005B6746">
            <w:pPr>
              <w:spacing w:before="100" w:beforeAutospacing="1" w:after="100" w:afterAutospacing="1"/>
              <w:rPr>
                <w:rFonts w:eastAsia="Times New Roman"/>
                <w:b/>
                <w:bCs/>
                <w:color w:val="494228"/>
                <w:sz w:val="20"/>
                <w:szCs w:val="20"/>
              </w:rPr>
            </w:pPr>
          </w:p>
        </w:tc>
      </w:tr>
      <w:tr w:rsidR="005B6746" w:rsidRPr="009940A6" w14:paraId="07C42BD9" w14:textId="77777777" w:rsidTr="005B6746">
        <w:tc>
          <w:tcPr>
            <w:tcW w:w="4952" w:type="dxa"/>
            <w:vAlign w:val="center"/>
            <w:hideMark/>
          </w:tcPr>
          <w:p w14:paraId="6F7F73D3" w14:textId="77777777" w:rsidR="005B6746" w:rsidRPr="009940A6" w:rsidRDefault="005B6746" w:rsidP="005B6746">
            <w:pPr>
              <w:spacing w:before="100" w:beforeAutospacing="1" w:after="100" w:afterAutospacing="1"/>
              <w:rPr>
                <w:rFonts w:eastAsia="Times New Roman"/>
                <w:sz w:val="20"/>
                <w:szCs w:val="20"/>
              </w:rPr>
            </w:pPr>
            <w:r w:rsidRPr="009940A6">
              <w:rPr>
                <w:rFonts w:eastAsia="Times New Roman"/>
                <w:b/>
                <w:bCs/>
                <w:color w:val="494228"/>
                <w:sz w:val="20"/>
                <w:szCs w:val="20"/>
              </w:rPr>
              <w:t xml:space="preserve">Club Contact: </w:t>
            </w:r>
          </w:p>
        </w:tc>
        <w:tc>
          <w:tcPr>
            <w:tcW w:w="4053" w:type="dxa"/>
          </w:tcPr>
          <w:p w14:paraId="078B5839" w14:textId="77777777" w:rsidR="005B6746" w:rsidRPr="009940A6" w:rsidRDefault="005B6746" w:rsidP="005B6746">
            <w:pPr>
              <w:spacing w:before="100" w:beforeAutospacing="1" w:after="100" w:afterAutospacing="1"/>
              <w:rPr>
                <w:rFonts w:eastAsia="Times New Roman"/>
                <w:sz w:val="20"/>
                <w:szCs w:val="20"/>
              </w:rPr>
            </w:pPr>
            <w:r w:rsidRPr="009940A6">
              <w:rPr>
                <w:rFonts w:eastAsia="Times New Roman"/>
                <w:sz w:val="20"/>
                <w:szCs w:val="20"/>
              </w:rPr>
              <w:t>Name:</w:t>
            </w:r>
            <w:r w:rsidRPr="009940A6">
              <w:rPr>
                <w:rFonts w:eastAsia="Times New Roman"/>
                <w:sz w:val="20"/>
                <w:szCs w:val="20"/>
              </w:rPr>
              <w:br/>
              <w:t>Email:</w:t>
            </w:r>
            <w:r w:rsidRPr="009940A6">
              <w:rPr>
                <w:rFonts w:eastAsia="Times New Roman"/>
                <w:sz w:val="20"/>
                <w:szCs w:val="20"/>
              </w:rPr>
              <w:br/>
              <w:t>Mobile:</w:t>
            </w:r>
          </w:p>
        </w:tc>
      </w:tr>
      <w:tr w:rsidR="005B6746" w:rsidRPr="009940A6" w14:paraId="5CF0C689" w14:textId="77777777" w:rsidTr="005B6746">
        <w:tc>
          <w:tcPr>
            <w:tcW w:w="4952" w:type="dxa"/>
            <w:vAlign w:val="center"/>
            <w:hideMark/>
          </w:tcPr>
          <w:p w14:paraId="0BD2CC99" w14:textId="77777777" w:rsidR="005B6746" w:rsidRPr="009940A6" w:rsidRDefault="005B6746" w:rsidP="005B6746">
            <w:pPr>
              <w:spacing w:before="100" w:beforeAutospacing="1" w:after="100" w:afterAutospacing="1"/>
              <w:rPr>
                <w:rFonts w:eastAsia="Times New Roman" w:cs="Times New Roman"/>
              </w:rPr>
            </w:pPr>
            <w:r w:rsidRPr="009940A6">
              <w:rPr>
                <w:rFonts w:eastAsia="Times New Roman"/>
                <w:b/>
                <w:bCs/>
                <w:color w:val="494228"/>
                <w:sz w:val="20"/>
                <w:szCs w:val="20"/>
              </w:rPr>
              <w:t xml:space="preserve">Event location: </w:t>
            </w:r>
          </w:p>
        </w:tc>
        <w:tc>
          <w:tcPr>
            <w:tcW w:w="4053" w:type="dxa"/>
          </w:tcPr>
          <w:p w14:paraId="30FFB5DE" w14:textId="77777777" w:rsidR="005B6746" w:rsidRPr="009940A6" w:rsidRDefault="005B6746" w:rsidP="005B6746">
            <w:pPr>
              <w:spacing w:before="100" w:beforeAutospacing="1" w:after="100" w:afterAutospacing="1"/>
              <w:rPr>
                <w:rFonts w:eastAsia="Times New Roman" w:cs="Times New Roman"/>
              </w:rPr>
            </w:pPr>
          </w:p>
        </w:tc>
      </w:tr>
      <w:tr w:rsidR="005B6746" w:rsidRPr="009940A6" w14:paraId="1B3DED86" w14:textId="77777777" w:rsidTr="005B6746">
        <w:tc>
          <w:tcPr>
            <w:tcW w:w="4952" w:type="dxa"/>
            <w:vAlign w:val="center"/>
            <w:hideMark/>
          </w:tcPr>
          <w:p w14:paraId="1BFD5B26" w14:textId="77777777" w:rsidR="005B6746" w:rsidRPr="009940A6" w:rsidRDefault="005B6746" w:rsidP="005B6746">
            <w:pPr>
              <w:rPr>
                <w:rFonts w:eastAsia="Times New Roman" w:cs="Times New Roman"/>
              </w:rPr>
            </w:pPr>
            <w:r w:rsidRPr="009940A6">
              <w:rPr>
                <w:rFonts w:eastAsia="Times New Roman"/>
                <w:b/>
                <w:bCs/>
                <w:color w:val="494228"/>
                <w:sz w:val="20"/>
                <w:szCs w:val="20"/>
              </w:rPr>
              <w:t xml:space="preserve">Event commencement date and time: </w:t>
            </w:r>
          </w:p>
        </w:tc>
        <w:tc>
          <w:tcPr>
            <w:tcW w:w="4053" w:type="dxa"/>
          </w:tcPr>
          <w:p w14:paraId="619E916D" w14:textId="77777777" w:rsidR="005B6746" w:rsidRPr="009940A6" w:rsidRDefault="005B6746" w:rsidP="005B6746">
            <w:pPr>
              <w:rPr>
                <w:rFonts w:eastAsia="Times New Roman" w:cs="Times New Roman"/>
              </w:rPr>
            </w:pPr>
          </w:p>
        </w:tc>
      </w:tr>
      <w:tr w:rsidR="005B6746" w:rsidRPr="009940A6" w14:paraId="12E17805" w14:textId="77777777" w:rsidTr="005B6746">
        <w:tc>
          <w:tcPr>
            <w:tcW w:w="4952" w:type="dxa"/>
            <w:vAlign w:val="center"/>
          </w:tcPr>
          <w:p w14:paraId="31CDE8E0" w14:textId="77777777" w:rsidR="005B6746" w:rsidRPr="009940A6" w:rsidRDefault="005B6746" w:rsidP="005B6746">
            <w:pPr>
              <w:spacing w:before="100" w:beforeAutospacing="1" w:after="100" w:afterAutospacing="1"/>
              <w:rPr>
                <w:rFonts w:eastAsia="Times New Roman"/>
                <w:b/>
                <w:bCs/>
                <w:color w:val="494228"/>
                <w:sz w:val="20"/>
                <w:szCs w:val="20"/>
              </w:rPr>
            </w:pPr>
            <w:r w:rsidRPr="009940A6">
              <w:rPr>
                <w:rFonts w:eastAsia="Times New Roman"/>
                <w:b/>
                <w:bCs/>
                <w:color w:val="494228"/>
                <w:sz w:val="20"/>
                <w:szCs w:val="20"/>
              </w:rPr>
              <w:t xml:space="preserve">Anticipated attendance details (numbers):  </w:t>
            </w:r>
          </w:p>
        </w:tc>
        <w:tc>
          <w:tcPr>
            <w:tcW w:w="4053" w:type="dxa"/>
          </w:tcPr>
          <w:p w14:paraId="436B9FE2" w14:textId="77777777" w:rsidR="005B6746" w:rsidRPr="009940A6" w:rsidRDefault="005B6746" w:rsidP="005B6746">
            <w:pPr>
              <w:spacing w:before="100" w:beforeAutospacing="1" w:after="100" w:afterAutospacing="1"/>
              <w:rPr>
                <w:rFonts w:eastAsia="Times New Roman"/>
                <w:b/>
                <w:bCs/>
                <w:color w:val="494228"/>
                <w:sz w:val="20"/>
                <w:szCs w:val="20"/>
              </w:rPr>
            </w:pPr>
            <w:r w:rsidRPr="009940A6">
              <w:rPr>
                <w:rFonts w:eastAsia="Times New Roman"/>
                <w:sz w:val="20"/>
                <w:szCs w:val="20"/>
              </w:rPr>
              <w:t>Total:</w:t>
            </w:r>
          </w:p>
        </w:tc>
      </w:tr>
      <w:tr w:rsidR="005B6746" w:rsidRPr="009940A6" w14:paraId="613693DD" w14:textId="77777777" w:rsidTr="005B6746">
        <w:trPr>
          <w:trHeight w:val="5170"/>
        </w:trPr>
        <w:tc>
          <w:tcPr>
            <w:tcW w:w="9005" w:type="dxa"/>
            <w:gridSpan w:val="2"/>
            <w:vAlign w:val="center"/>
            <w:hideMark/>
          </w:tcPr>
          <w:p w14:paraId="6EC62644" w14:textId="0F3BB1E3" w:rsidR="005B6746" w:rsidRPr="003C04B6" w:rsidRDefault="005B6746" w:rsidP="00A968AF">
            <w:pPr>
              <w:pStyle w:val="ListParagraph"/>
              <w:widowControl/>
              <w:numPr>
                <w:ilvl w:val="0"/>
                <w:numId w:val="49"/>
              </w:numPr>
              <w:autoSpaceDE/>
              <w:autoSpaceDN/>
              <w:spacing w:before="100" w:beforeAutospacing="1" w:after="100" w:afterAutospacing="1"/>
              <w:contextualSpacing/>
              <w:rPr>
                <w:rFonts w:eastAsia="Times New Roman"/>
                <w:b/>
                <w:bCs/>
                <w:color w:val="494228"/>
                <w:sz w:val="18"/>
                <w:szCs w:val="18"/>
              </w:rPr>
            </w:pPr>
            <w:r>
              <w:rPr>
                <w:rFonts w:eastAsia="Times New Roman"/>
                <w:b/>
                <w:bCs/>
                <w:color w:val="494228"/>
                <w:sz w:val="18"/>
                <w:szCs w:val="18"/>
              </w:rPr>
              <w:t>COVID Co</w:t>
            </w:r>
            <w:r w:rsidRPr="003C04B6">
              <w:rPr>
                <w:rFonts w:eastAsia="Times New Roman"/>
                <w:b/>
                <w:bCs/>
                <w:color w:val="494228"/>
                <w:sz w:val="18"/>
                <w:szCs w:val="18"/>
              </w:rPr>
              <w:t>ordinator</w:t>
            </w:r>
            <w:r w:rsidR="000D2B1C">
              <w:rPr>
                <w:rFonts w:eastAsia="Times New Roman"/>
                <w:b/>
                <w:bCs/>
                <w:color w:val="494228"/>
                <w:sz w:val="18"/>
                <w:szCs w:val="18"/>
              </w:rPr>
              <w:t>/s</w:t>
            </w:r>
            <w:r w:rsidRPr="003C04B6">
              <w:rPr>
                <w:rFonts w:eastAsia="Times New Roman"/>
                <w:b/>
                <w:bCs/>
                <w:color w:val="494228"/>
                <w:sz w:val="18"/>
                <w:szCs w:val="18"/>
              </w:rPr>
              <w:t xml:space="preserve"> - must be a DQ Member &amp; not undertaking any other role       </w:t>
            </w:r>
          </w:p>
          <w:p w14:paraId="42B6DF5C" w14:textId="77777777" w:rsidR="005B6746" w:rsidRPr="009940A6" w:rsidRDefault="005B6746" w:rsidP="00A968AF">
            <w:pPr>
              <w:pStyle w:val="ListParagraph"/>
              <w:widowControl/>
              <w:numPr>
                <w:ilvl w:val="0"/>
                <w:numId w:val="49"/>
              </w:numPr>
              <w:autoSpaceDE/>
              <w:autoSpaceDN/>
              <w:spacing w:before="100" w:beforeAutospacing="1" w:after="100" w:afterAutospacing="1"/>
              <w:contextualSpacing/>
              <w:rPr>
                <w:rFonts w:eastAsia="Times New Roman"/>
                <w:b/>
                <w:bCs/>
                <w:color w:val="494228"/>
                <w:sz w:val="18"/>
                <w:szCs w:val="18"/>
              </w:rPr>
            </w:pPr>
            <w:r w:rsidRPr="009940A6">
              <w:rPr>
                <w:rFonts w:eastAsia="Times New Roman"/>
                <w:b/>
                <w:bCs/>
                <w:color w:val="494228"/>
                <w:sz w:val="18"/>
                <w:szCs w:val="18"/>
              </w:rPr>
              <w:t>First Aid Officer  - must be nominated and contracted for the event</w:t>
            </w:r>
          </w:p>
          <w:p w14:paraId="7CA3B28C" w14:textId="77777777" w:rsidR="005B6746" w:rsidRPr="009940A6" w:rsidRDefault="005B6746" w:rsidP="00A968AF">
            <w:pPr>
              <w:pStyle w:val="ListParagraph"/>
              <w:widowControl/>
              <w:numPr>
                <w:ilvl w:val="0"/>
                <w:numId w:val="49"/>
              </w:numPr>
              <w:autoSpaceDE/>
              <w:autoSpaceDN/>
              <w:spacing w:before="100" w:beforeAutospacing="1" w:after="100" w:afterAutospacing="1"/>
              <w:contextualSpacing/>
              <w:rPr>
                <w:rFonts w:eastAsia="Times New Roman"/>
                <w:b/>
                <w:bCs/>
                <w:color w:val="494228"/>
                <w:sz w:val="18"/>
                <w:szCs w:val="18"/>
              </w:rPr>
            </w:pPr>
            <w:r w:rsidRPr="009940A6">
              <w:rPr>
                <w:rFonts w:eastAsia="Times New Roman"/>
                <w:b/>
                <w:bCs/>
                <w:color w:val="494228"/>
                <w:sz w:val="18"/>
                <w:szCs w:val="18"/>
              </w:rPr>
              <w:t xml:space="preserve">Show Manager  - must be </w:t>
            </w:r>
            <w:r>
              <w:rPr>
                <w:rFonts w:eastAsia="Times New Roman"/>
                <w:b/>
                <w:bCs/>
                <w:color w:val="494228"/>
                <w:sz w:val="18"/>
                <w:szCs w:val="18"/>
              </w:rPr>
              <w:t xml:space="preserve">DQ Member, be </w:t>
            </w:r>
            <w:r w:rsidRPr="009940A6">
              <w:rPr>
                <w:rFonts w:eastAsia="Times New Roman"/>
                <w:b/>
                <w:bCs/>
                <w:color w:val="494228"/>
                <w:sz w:val="18"/>
                <w:szCs w:val="18"/>
              </w:rPr>
              <w:t>nominated and contracted for the event</w:t>
            </w:r>
          </w:p>
          <w:p w14:paraId="2F0594CE" w14:textId="77777777" w:rsidR="005B6746" w:rsidRPr="009940A6" w:rsidRDefault="005B6746" w:rsidP="00A968AF">
            <w:pPr>
              <w:pStyle w:val="ListParagraph"/>
              <w:widowControl/>
              <w:numPr>
                <w:ilvl w:val="0"/>
                <w:numId w:val="49"/>
              </w:numPr>
              <w:autoSpaceDE/>
              <w:autoSpaceDN/>
              <w:spacing w:before="100" w:beforeAutospacing="1" w:after="100" w:afterAutospacing="1"/>
              <w:contextualSpacing/>
              <w:rPr>
                <w:rFonts w:eastAsia="Times New Roman"/>
                <w:b/>
                <w:bCs/>
                <w:color w:val="494228"/>
                <w:sz w:val="18"/>
                <w:szCs w:val="18"/>
              </w:rPr>
            </w:pPr>
            <w:r w:rsidRPr="009940A6">
              <w:rPr>
                <w:rFonts w:eastAsia="Times New Roman"/>
                <w:b/>
                <w:bCs/>
                <w:color w:val="494228"/>
                <w:sz w:val="18"/>
                <w:szCs w:val="18"/>
              </w:rPr>
              <w:t>Stewards</w:t>
            </w:r>
            <w:r>
              <w:rPr>
                <w:rFonts w:eastAsia="Times New Roman"/>
                <w:b/>
                <w:bCs/>
                <w:color w:val="494228"/>
                <w:sz w:val="18"/>
                <w:szCs w:val="18"/>
              </w:rPr>
              <w:t xml:space="preserve"> - </w:t>
            </w:r>
            <w:r w:rsidRPr="009940A6">
              <w:rPr>
                <w:rFonts w:eastAsia="Times New Roman"/>
                <w:b/>
                <w:bCs/>
                <w:color w:val="494228"/>
                <w:sz w:val="18"/>
                <w:szCs w:val="18"/>
              </w:rPr>
              <w:t xml:space="preserve">must be </w:t>
            </w:r>
            <w:r>
              <w:rPr>
                <w:rFonts w:eastAsia="Times New Roman"/>
                <w:b/>
                <w:bCs/>
                <w:color w:val="494228"/>
                <w:sz w:val="18"/>
                <w:szCs w:val="18"/>
              </w:rPr>
              <w:t xml:space="preserve">DQ Member, be </w:t>
            </w:r>
            <w:r w:rsidRPr="009940A6">
              <w:rPr>
                <w:rFonts w:eastAsia="Times New Roman"/>
                <w:b/>
                <w:bCs/>
                <w:color w:val="494228"/>
                <w:sz w:val="18"/>
                <w:szCs w:val="18"/>
              </w:rPr>
              <w:t>nominated and contracted for the event</w:t>
            </w:r>
          </w:p>
          <w:p w14:paraId="042A64B4" w14:textId="77777777" w:rsidR="005B6746" w:rsidRPr="009940A6" w:rsidRDefault="005B6746" w:rsidP="00A968AF">
            <w:pPr>
              <w:pStyle w:val="ListParagraph"/>
              <w:widowControl/>
              <w:numPr>
                <w:ilvl w:val="0"/>
                <w:numId w:val="49"/>
              </w:numPr>
              <w:autoSpaceDE/>
              <w:autoSpaceDN/>
              <w:spacing w:before="100" w:beforeAutospacing="1" w:after="100" w:afterAutospacing="1"/>
              <w:contextualSpacing/>
              <w:rPr>
                <w:rFonts w:eastAsia="Times New Roman"/>
                <w:b/>
                <w:bCs/>
                <w:color w:val="494228"/>
                <w:sz w:val="18"/>
                <w:szCs w:val="18"/>
              </w:rPr>
            </w:pPr>
            <w:r w:rsidRPr="009940A6">
              <w:rPr>
                <w:rFonts w:eastAsia="Times New Roman"/>
                <w:b/>
                <w:bCs/>
                <w:color w:val="494228"/>
                <w:sz w:val="18"/>
                <w:szCs w:val="18"/>
              </w:rPr>
              <w:t xml:space="preserve">Writers </w:t>
            </w:r>
            <w:r>
              <w:rPr>
                <w:rFonts w:eastAsia="Times New Roman"/>
                <w:b/>
                <w:bCs/>
                <w:color w:val="494228"/>
                <w:sz w:val="18"/>
                <w:szCs w:val="18"/>
              </w:rPr>
              <w:t xml:space="preserve">- </w:t>
            </w:r>
            <w:r w:rsidRPr="009940A6">
              <w:rPr>
                <w:rFonts w:eastAsia="Times New Roman"/>
                <w:b/>
                <w:bCs/>
                <w:color w:val="494228"/>
                <w:sz w:val="18"/>
                <w:szCs w:val="18"/>
              </w:rPr>
              <w:t xml:space="preserve">if required must be </w:t>
            </w:r>
            <w:r>
              <w:rPr>
                <w:rFonts w:eastAsia="Times New Roman"/>
                <w:b/>
                <w:bCs/>
                <w:color w:val="494228"/>
                <w:sz w:val="18"/>
                <w:szCs w:val="18"/>
              </w:rPr>
              <w:t xml:space="preserve">DQ Member, be </w:t>
            </w:r>
            <w:r w:rsidRPr="009940A6">
              <w:rPr>
                <w:rFonts w:eastAsia="Times New Roman"/>
                <w:b/>
                <w:bCs/>
                <w:color w:val="494228"/>
                <w:sz w:val="18"/>
                <w:szCs w:val="18"/>
              </w:rPr>
              <w:t>nominated and contracted for the event</w:t>
            </w:r>
          </w:p>
          <w:p w14:paraId="6965F3E7" w14:textId="77777777" w:rsidR="005B6746" w:rsidRPr="009940A6" w:rsidRDefault="005B6746" w:rsidP="00A968AF">
            <w:pPr>
              <w:pStyle w:val="ListParagraph"/>
              <w:widowControl/>
              <w:numPr>
                <w:ilvl w:val="0"/>
                <w:numId w:val="49"/>
              </w:numPr>
              <w:autoSpaceDE/>
              <w:autoSpaceDN/>
              <w:spacing w:before="100" w:beforeAutospacing="1" w:after="100" w:afterAutospacing="1"/>
              <w:contextualSpacing/>
              <w:rPr>
                <w:rFonts w:eastAsia="Times New Roman"/>
                <w:b/>
                <w:bCs/>
                <w:color w:val="494228"/>
                <w:sz w:val="18"/>
                <w:szCs w:val="18"/>
              </w:rPr>
            </w:pPr>
            <w:r w:rsidRPr="009940A6">
              <w:rPr>
                <w:rFonts w:eastAsia="Times New Roman"/>
                <w:b/>
                <w:bCs/>
                <w:color w:val="494228"/>
                <w:sz w:val="18"/>
                <w:szCs w:val="18"/>
              </w:rPr>
              <w:t xml:space="preserve">Canteen/Catering Staff  - must have appropriate training and Statement </w:t>
            </w:r>
            <w:r>
              <w:rPr>
                <w:rFonts w:eastAsia="Times New Roman"/>
                <w:b/>
                <w:bCs/>
                <w:color w:val="494228"/>
                <w:sz w:val="18"/>
                <w:szCs w:val="18"/>
              </w:rPr>
              <w:t xml:space="preserve">of compliance </w:t>
            </w:r>
            <w:r w:rsidRPr="009940A6">
              <w:rPr>
                <w:rFonts w:eastAsia="Times New Roman"/>
                <w:b/>
                <w:bCs/>
                <w:color w:val="494228"/>
                <w:sz w:val="18"/>
                <w:szCs w:val="18"/>
              </w:rPr>
              <w:t>displayed</w:t>
            </w:r>
            <w:r>
              <w:rPr>
                <w:rFonts w:eastAsia="Times New Roman"/>
                <w:b/>
                <w:bCs/>
                <w:color w:val="494228"/>
                <w:sz w:val="18"/>
                <w:szCs w:val="18"/>
              </w:rPr>
              <w:t xml:space="preserve"> and meet separate covid safe plans for their industry</w:t>
            </w:r>
          </w:p>
          <w:p w14:paraId="074ACCB3" w14:textId="77777777" w:rsidR="005B6746" w:rsidRPr="00B46C95" w:rsidRDefault="005B6746" w:rsidP="00A968AF">
            <w:pPr>
              <w:pStyle w:val="ListParagraph"/>
              <w:widowControl/>
              <w:numPr>
                <w:ilvl w:val="0"/>
                <w:numId w:val="49"/>
              </w:numPr>
              <w:autoSpaceDE/>
              <w:autoSpaceDN/>
              <w:spacing w:before="100" w:beforeAutospacing="1" w:after="100" w:afterAutospacing="1"/>
              <w:contextualSpacing/>
              <w:rPr>
                <w:rFonts w:eastAsia="Times New Roman"/>
                <w:b/>
                <w:bCs/>
                <w:sz w:val="18"/>
                <w:szCs w:val="18"/>
              </w:rPr>
            </w:pPr>
            <w:r w:rsidRPr="009C1AD7">
              <w:rPr>
                <w:rFonts w:eastAsia="Times New Roman"/>
                <w:b/>
                <w:bCs/>
                <w:color w:val="494228"/>
                <w:sz w:val="18"/>
                <w:szCs w:val="18"/>
              </w:rPr>
              <w:t>Cleaners  (if separate attendance required</w:t>
            </w:r>
            <w:r w:rsidRPr="00B46C95">
              <w:rPr>
                <w:rFonts w:eastAsia="Times New Roman"/>
                <w:b/>
                <w:bCs/>
                <w:sz w:val="18"/>
                <w:szCs w:val="18"/>
              </w:rPr>
              <w:t>)</w:t>
            </w:r>
          </w:p>
          <w:p w14:paraId="5B9B9218" w14:textId="77777777" w:rsidR="005B6746" w:rsidRPr="009940A6" w:rsidRDefault="005B6746" w:rsidP="00A968AF">
            <w:pPr>
              <w:pStyle w:val="ListParagraph"/>
              <w:widowControl/>
              <w:numPr>
                <w:ilvl w:val="0"/>
                <w:numId w:val="49"/>
              </w:numPr>
              <w:autoSpaceDE/>
              <w:autoSpaceDN/>
              <w:spacing w:before="100" w:beforeAutospacing="1" w:after="100" w:afterAutospacing="1"/>
              <w:contextualSpacing/>
              <w:rPr>
                <w:rFonts w:eastAsia="Times New Roman"/>
                <w:b/>
                <w:bCs/>
                <w:color w:val="494228"/>
                <w:sz w:val="18"/>
                <w:szCs w:val="18"/>
              </w:rPr>
            </w:pPr>
            <w:r w:rsidRPr="009940A6">
              <w:rPr>
                <w:rFonts w:eastAsia="Times New Roman"/>
                <w:b/>
                <w:bCs/>
                <w:color w:val="494228"/>
                <w:sz w:val="18"/>
                <w:szCs w:val="18"/>
              </w:rPr>
              <w:t>Grounds attendants</w:t>
            </w:r>
          </w:p>
          <w:p w14:paraId="7A407CDB" w14:textId="77777777" w:rsidR="005B6746" w:rsidRPr="009940A6" w:rsidRDefault="005B6746" w:rsidP="00A968AF">
            <w:pPr>
              <w:pStyle w:val="ListParagraph"/>
              <w:widowControl/>
              <w:numPr>
                <w:ilvl w:val="0"/>
                <w:numId w:val="49"/>
              </w:numPr>
              <w:autoSpaceDE/>
              <w:autoSpaceDN/>
              <w:spacing w:before="100" w:beforeAutospacing="1" w:after="100" w:afterAutospacing="1"/>
              <w:contextualSpacing/>
              <w:rPr>
                <w:rFonts w:eastAsia="Times New Roman"/>
                <w:b/>
                <w:bCs/>
                <w:color w:val="494228"/>
                <w:sz w:val="18"/>
                <w:szCs w:val="18"/>
              </w:rPr>
            </w:pPr>
            <w:r w:rsidRPr="009940A6">
              <w:rPr>
                <w:rFonts w:eastAsia="Times New Roman"/>
                <w:b/>
                <w:bCs/>
                <w:color w:val="494228"/>
                <w:sz w:val="18"/>
                <w:szCs w:val="18"/>
              </w:rPr>
              <w:t>Exhibitors/Handlers</w:t>
            </w:r>
            <w:r>
              <w:rPr>
                <w:rFonts w:eastAsia="Times New Roman"/>
                <w:b/>
                <w:bCs/>
                <w:color w:val="494228"/>
                <w:sz w:val="18"/>
                <w:szCs w:val="18"/>
              </w:rPr>
              <w:t xml:space="preserve">/Competitors </w:t>
            </w:r>
            <w:r w:rsidRPr="009940A6">
              <w:rPr>
                <w:rFonts w:eastAsia="Times New Roman"/>
                <w:b/>
                <w:bCs/>
                <w:color w:val="494228"/>
                <w:sz w:val="18"/>
                <w:szCs w:val="18"/>
              </w:rPr>
              <w:t xml:space="preserve"> - must be financial members of an ANKC body</w:t>
            </w:r>
          </w:p>
          <w:p w14:paraId="1702CB1B" w14:textId="0499E976" w:rsidR="005B6746" w:rsidRPr="009940A6" w:rsidRDefault="005B6746" w:rsidP="00A968AF">
            <w:pPr>
              <w:pStyle w:val="ListParagraph"/>
              <w:widowControl/>
              <w:numPr>
                <w:ilvl w:val="0"/>
                <w:numId w:val="49"/>
              </w:numPr>
              <w:autoSpaceDE/>
              <w:autoSpaceDN/>
              <w:spacing w:before="100" w:beforeAutospacing="1" w:after="100" w:afterAutospacing="1"/>
              <w:contextualSpacing/>
              <w:rPr>
                <w:rFonts w:eastAsia="Times New Roman"/>
                <w:b/>
                <w:bCs/>
                <w:color w:val="494228"/>
                <w:sz w:val="20"/>
                <w:szCs w:val="20"/>
              </w:rPr>
            </w:pPr>
            <w:r w:rsidRPr="009940A6">
              <w:rPr>
                <w:rFonts w:eastAsia="Times New Roman"/>
                <w:b/>
                <w:bCs/>
                <w:color w:val="494228"/>
                <w:sz w:val="18"/>
                <w:szCs w:val="18"/>
              </w:rPr>
              <w:t>All other (infants/non-exhibitors)</w:t>
            </w:r>
            <w:r w:rsidRPr="009940A6">
              <w:rPr>
                <w:rFonts w:eastAsia="Times New Roman"/>
                <w:b/>
                <w:bCs/>
                <w:color w:val="494228"/>
                <w:sz w:val="18"/>
                <w:szCs w:val="18"/>
              </w:rPr>
              <w:br/>
            </w:r>
            <w:r w:rsidRPr="009940A6">
              <w:rPr>
                <w:rFonts w:eastAsia="Times New Roman"/>
                <w:b/>
                <w:bCs/>
                <w:color w:val="494228"/>
                <w:sz w:val="18"/>
                <w:szCs w:val="18"/>
              </w:rPr>
              <w:br/>
            </w:r>
            <w:r>
              <w:rPr>
                <w:rFonts w:eastAsia="Times New Roman"/>
                <w:b/>
                <w:bCs/>
                <w:color w:val="494228"/>
                <w:sz w:val="18"/>
                <w:szCs w:val="18"/>
              </w:rPr>
              <w:t>R</w:t>
            </w:r>
            <w:r w:rsidRPr="009940A6">
              <w:rPr>
                <w:rFonts w:eastAsia="Times New Roman"/>
                <w:b/>
                <w:bCs/>
                <w:color w:val="494228"/>
                <w:sz w:val="18"/>
                <w:szCs w:val="18"/>
              </w:rPr>
              <w:t xml:space="preserve">oles above </w:t>
            </w:r>
            <w:r>
              <w:rPr>
                <w:rFonts w:eastAsia="Times New Roman"/>
                <w:b/>
                <w:bCs/>
                <w:color w:val="494228"/>
                <w:sz w:val="18"/>
                <w:szCs w:val="18"/>
              </w:rPr>
              <w:t>can</w:t>
            </w:r>
            <w:r w:rsidRPr="009940A6">
              <w:rPr>
                <w:rFonts w:eastAsia="Times New Roman"/>
                <w:b/>
                <w:bCs/>
                <w:color w:val="494228"/>
                <w:sz w:val="18"/>
                <w:szCs w:val="18"/>
              </w:rPr>
              <w:t xml:space="preserve"> to be undertaken by anyone </w:t>
            </w:r>
            <w:r>
              <w:rPr>
                <w:rFonts w:eastAsia="Times New Roman"/>
                <w:b/>
                <w:bCs/>
                <w:color w:val="494228"/>
                <w:sz w:val="18"/>
                <w:szCs w:val="18"/>
              </w:rPr>
              <w:t>over</w:t>
            </w:r>
            <w:r w:rsidRPr="009940A6">
              <w:rPr>
                <w:rFonts w:eastAsia="Times New Roman"/>
                <w:b/>
                <w:bCs/>
                <w:color w:val="494228"/>
                <w:sz w:val="18"/>
                <w:szCs w:val="18"/>
              </w:rPr>
              <w:t xml:space="preserve"> the age of 18</w:t>
            </w:r>
            <w:r>
              <w:rPr>
                <w:rFonts w:eastAsia="Times New Roman"/>
                <w:b/>
                <w:bCs/>
                <w:color w:val="494228"/>
                <w:sz w:val="18"/>
                <w:szCs w:val="18"/>
              </w:rPr>
              <w:t xml:space="preserve"> years</w:t>
            </w:r>
            <w:r w:rsidRPr="009940A6">
              <w:rPr>
                <w:rFonts w:eastAsia="Times New Roman"/>
                <w:b/>
                <w:bCs/>
                <w:color w:val="494228"/>
                <w:sz w:val="18"/>
                <w:szCs w:val="18"/>
              </w:rPr>
              <w:t>.</w:t>
            </w:r>
            <w:r w:rsidRPr="009940A6">
              <w:rPr>
                <w:rFonts w:eastAsia="Times New Roman"/>
                <w:b/>
                <w:bCs/>
                <w:color w:val="494228"/>
                <w:sz w:val="18"/>
                <w:szCs w:val="18"/>
              </w:rPr>
              <w:br/>
              <w:t xml:space="preserve">Role of </w:t>
            </w:r>
            <w:r>
              <w:rPr>
                <w:rFonts w:eastAsia="Times New Roman"/>
                <w:b/>
                <w:bCs/>
                <w:color w:val="494228"/>
                <w:sz w:val="18"/>
                <w:szCs w:val="18"/>
              </w:rPr>
              <w:t>COVID Co</w:t>
            </w:r>
            <w:r w:rsidRPr="009940A6">
              <w:rPr>
                <w:rFonts w:eastAsia="Times New Roman"/>
                <w:b/>
                <w:bCs/>
                <w:color w:val="494228"/>
                <w:sz w:val="18"/>
                <w:szCs w:val="18"/>
              </w:rPr>
              <w:t>ordinator</w:t>
            </w:r>
            <w:r w:rsidR="000D2B1C">
              <w:rPr>
                <w:rFonts w:eastAsia="Times New Roman"/>
                <w:b/>
                <w:bCs/>
                <w:color w:val="494228"/>
                <w:sz w:val="18"/>
                <w:szCs w:val="18"/>
              </w:rPr>
              <w:t>/s</w:t>
            </w:r>
            <w:r w:rsidRPr="009940A6">
              <w:rPr>
                <w:rFonts w:eastAsia="Times New Roman"/>
                <w:b/>
                <w:bCs/>
                <w:color w:val="494228"/>
                <w:sz w:val="18"/>
                <w:szCs w:val="18"/>
              </w:rPr>
              <w:t xml:space="preserve"> must be a Member of Dogs Queensland and not participating in the event in any capacity eg: cannot enter a dog and have someone else handle it etc, no participation in the event in any capacity</w:t>
            </w:r>
            <w:r>
              <w:rPr>
                <w:rFonts w:eastAsia="Times New Roman"/>
                <w:b/>
                <w:bCs/>
                <w:color w:val="494228"/>
                <w:sz w:val="18"/>
                <w:szCs w:val="18"/>
              </w:rPr>
              <w:t xml:space="preserve"> other than as Covid Coordinator</w:t>
            </w:r>
          </w:p>
        </w:tc>
      </w:tr>
      <w:tr w:rsidR="005B6746" w:rsidRPr="009940A6" w14:paraId="25331191" w14:textId="77777777" w:rsidTr="005B6746">
        <w:trPr>
          <w:trHeight w:val="955"/>
        </w:trPr>
        <w:tc>
          <w:tcPr>
            <w:tcW w:w="4952" w:type="dxa"/>
            <w:vAlign w:val="center"/>
            <w:hideMark/>
          </w:tcPr>
          <w:p w14:paraId="05D362F3" w14:textId="66C2F233" w:rsidR="005B6746" w:rsidRPr="009940A6" w:rsidRDefault="005B6746" w:rsidP="005B6746">
            <w:pPr>
              <w:spacing w:before="100" w:beforeAutospacing="1" w:after="100" w:afterAutospacing="1"/>
              <w:rPr>
                <w:rFonts w:eastAsia="Times New Roman" w:cs="Times New Roman"/>
              </w:rPr>
            </w:pPr>
            <w:r w:rsidRPr="009940A6">
              <w:rPr>
                <w:rFonts w:eastAsia="Times New Roman"/>
                <w:b/>
                <w:bCs/>
                <w:color w:val="494228"/>
                <w:sz w:val="20"/>
                <w:szCs w:val="20"/>
              </w:rPr>
              <w:t>Brief description of the types of activities occurring at the event (e.g. Conformation/Agility/Obedience</w:t>
            </w:r>
            <w:r>
              <w:rPr>
                <w:rFonts w:eastAsia="Times New Roman"/>
                <w:b/>
                <w:bCs/>
                <w:color w:val="494228"/>
                <w:sz w:val="20"/>
                <w:szCs w:val="20"/>
              </w:rPr>
              <w:t>/Lure Coursing/Tracking</w:t>
            </w:r>
            <w:r w:rsidRPr="009940A6">
              <w:rPr>
                <w:rFonts w:eastAsia="Times New Roman"/>
                <w:b/>
                <w:bCs/>
                <w:color w:val="494228"/>
                <w:sz w:val="20"/>
                <w:szCs w:val="20"/>
              </w:rPr>
              <w:t>):</w:t>
            </w:r>
            <w:r w:rsidRPr="009940A6">
              <w:rPr>
                <w:rFonts w:eastAsia="Times New Roman"/>
                <w:b/>
                <w:bCs/>
                <w:color w:val="494228"/>
                <w:sz w:val="20"/>
                <w:szCs w:val="20"/>
              </w:rPr>
              <w:br/>
              <w:t xml:space="preserve">If overnight camping is offered the </w:t>
            </w:r>
            <w:hyperlink r:id="rId8" w:history="1">
              <w:r w:rsidRPr="009940A6">
                <w:rPr>
                  <w:rStyle w:val="Hyperlink"/>
                  <w:rFonts w:eastAsia="Times New Roman"/>
                  <w:b/>
                  <w:bCs/>
                  <w:sz w:val="20"/>
                  <w:szCs w:val="20"/>
                </w:rPr>
                <w:t>Checklist for Camping at Sport Events</w:t>
              </w:r>
            </w:hyperlink>
            <w:r w:rsidRPr="009940A6">
              <w:rPr>
                <w:rFonts w:eastAsia="Times New Roman"/>
                <w:b/>
                <w:bCs/>
                <w:color w:val="494228"/>
                <w:sz w:val="20"/>
                <w:szCs w:val="20"/>
              </w:rPr>
              <w:t xml:space="preserve"> must also be completed and submitted for approval. </w:t>
            </w:r>
          </w:p>
        </w:tc>
        <w:tc>
          <w:tcPr>
            <w:tcW w:w="4053" w:type="dxa"/>
          </w:tcPr>
          <w:p w14:paraId="1987B9B4" w14:textId="77777777" w:rsidR="005B6746" w:rsidRPr="009940A6" w:rsidRDefault="005B6746" w:rsidP="005B6746">
            <w:pPr>
              <w:spacing w:before="100" w:beforeAutospacing="1" w:after="100" w:afterAutospacing="1"/>
              <w:rPr>
                <w:rFonts w:eastAsia="Times New Roman"/>
                <w:b/>
                <w:bCs/>
                <w:color w:val="494228"/>
                <w:sz w:val="20"/>
                <w:szCs w:val="20"/>
              </w:rPr>
            </w:pPr>
          </w:p>
          <w:p w14:paraId="06EBF56D" w14:textId="77777777" w:rsidR="005B6746" w:rsidRPr="009940A6" w:rsidRDefault="005B6746" w:rsidP="005B6746">
            <w:pPr>
              <w:spacing w:before="100" w:beforeAutospacing="1" w:after="100" w:afterAutospacing="1"/>
              <w:rPr>
                <w:rFonts w:eastAsia="Times New Roman"/>
                <w:b/>
                <w:bCs/>
                <w:color w:val="494228"/>
                <w:sz w:val="20"/>
                <w:szCs w:val="20"/>
              </w:rPr>
            </w:pPr>
          </w:p>
        </w:tc>
      </w:tr>
    </w:tbl>
    <w:p w14:paraId="3335BFA5" w14:textId="77777777" w:rsidR="005B6746" w:rsidRPr="009940A6" w:rsidRDefault="005B6746" w:rsidP="00A968AF">
      <w:pPr>
        <w:pStyle w:val="ListParagraph"/>
        <w:widowControl/>
        <w:numPr>
          <w:ilvl w:val="0"/>
          <w:numId w:val="58"/>
        </w:numPr>
        <w:autoSpaceDE/>
        <w:autoSpaceDN/>
        <w:contextualSpacing/>
        <w:rPr>
          <w:rFonts w:eastAsia="Times New Roman"/>
          <w:sz w:val="13"/>
          <w:szCs w:val="13"/>
        </w:rPr>
      </w:pPr>
      <w:r w:rsidRPr="009940A6">
        <w:rPr>
          <w:rFonts w:eastAsia="Times New Roman"/>
          <w:sz w:val="13"/>
          <w:szCs w:val="13"/>
        </w:rPr>
        <w:t xml:space="preserve">For any events to be held by </w:t>
      </w:r>
      <w:r>
        <w:rPr>
          <w:rFonts w:eastAsia="Times New Roman"/>
          <w:sz w:val="13"/>
          <w:szCs w:val="13"/>
        </w:rPr>
        <w:t>Dogs Queensland</w:t>
      </w:r>
      <w:r w:rsidRPr="009940A6">
        <w:rPr>
          <w:rFonts w:eastAsia="Times New Roman"/>
          <w:sz w:val="13"/>
          <w:szCs w:val="13"/>
        </w:rPr>
        <w:t xml:space="preserve"> affiliated Clubs this Checklist must be completed and submitted for event approval.</w:t>
      </w:r>
    </w:p>
    <w:p w14:paraId="3005D9DC" w14:textId="77777777" w:rsidR="005B6746" w:rsidRPr="009940A6" w:rsidRDefault="005B6746" w:rsidP="00A968AF">
      <w:pPr>
        <w:pStyle w:val="ListParagraph"/>
        <w:widowControl/>
        <w:numPr>
          <w:ilvl w:val="0"/>
          <w:numId w:val="58"/>
        </w:numPr>
        <w:autoSpaceDE/>
        <w:autoSpaceDN/>
        <w:contextualSpacing/>
        <w:rPr>
          <w:rFonts w:eastAsia="Times New Roman"/>
          <w:sz w:val="13"/>
          <w:szCs w:val="13"/>
        </w:rPr>
      </w:pPr>
      <w:r w:rsidRPr="009940A6">
        <w:rPr>
          <w:rFonts w:eastAsia="Times New Roman"/>
          <w:sz w:val="13"/>
          <w:szCs w:val="13"/>
        </w:rPr>
        <w:t>Affiliates are required to provide a site map with this Checklist to outline the setup for the event at the site. If the site is used by multiple Clubs, the same site plan is to be used for the same discipline.</w:t>
      </w:r>
    </w:p>
    <w:p w14:paraId="6B839A3F" w14:textId="77777777" w:rsidR="005B6746" w:rsidRPr="009940A6" w:rsidRDefault="005B6746" w:rsidP="00A968AF">
      <w:pPr>
        <w:pStyle w:val="ListParagraph"/>
        <w:widowControl/>
        <w:numPr>
          <w:ilvl w:val="0"/>
          <w:numId w:val="58"/>
        </w:numPr>
        <w:autoSpaceDE/>
        <w:autoSpaceDN/>
        <w:contextualSpacing/>
        <w:rPr>
          <w:rFonts w:eastAsia="Times New Roman"/>
          <w:sz w:val="13"/>
          <w:szCs w:val="13"/>
        </w:rPr>
      </w:pPr>
      <w:r w:rsidRPr="009940A6">
        <w:rPr>
          <w:rFonts w:eastAsia="Times New Roman"/>
          <w:sz w:val="13"/>
          <w:szCs w:val="13"/>
        </w:rPr>
        <w:t>Once a site plan is approved if any setup changes required, the plan will need</w:t>
      </w:r>
      <w:r>
        <w:rPr>
          <w:rFonts w:eastAsia="Times New Roman"/>
          <w:sz w:val="13"/>
          <w:szCs w:val="13"/>
        </w:rPr>
        <w:t xml:space="preserve"> to be resubmitted for approval.</w:t>
      </w:r>
    </w:p>
    <w:p w14:paraId="32C14E1C" w14:textId="77777777" w:rsidR="005B6746" w:rsidRPr="00E76935" w:rsidRDefault="005B6746" w:rsidP="00A968AF">
      <w:pPr>
        <w:pStyle w:val="ListParagraph"/>
        <w:widowControl/>
        <w:numPr>
          <w:ilvl w:val="0"/>
          <w:numId w:val="58"/>
        </w:numPr>
        <w:autoSpaceDE/>
        <w:autoSpaceDN/>
        <w:spacing w:before="100" w:beforeAutospacing="1" w:after="100" w:afterAutospacing="1"/>
        <w:contextualSpacing/>
        <w:rPr>
          <w:rFonts w:ascii="Times New Roman" w:eastAsia="Times New Roman" w:hAnsi="Times New Roman" w:cs="Times New Roman"/>
          <w:sz w:val="16"/>
          <w:szCs w:val="16"/>
        </w:rPr>
      </w:pPr>
      <w:r>
        <w:rPr>
          <w:rFonts w:eastAsia="Times New Roman"/>
          <w:sz w:val="13"/>
          <w:szCs w:val="13"/>
        </w:rPr>
        <w:t>Dogs Queensland</w:t>
      </w:r>
      <w:r w:rsidRPr="009940A6">
        <w:rPr>
          <w:rFonts w:eastAsia="Times New Roman"/>
          <w:sz w:val="13"/>
          <w:szCs w:val="13"/>
        </w:rPr>
        <w:t xml:space="preserve"> as the Industry Body  are required to ensure all events held meet the key public health principles and event specific public health strategies until the Industry Plan for </w:t>
      </w:r>
      <w:r>
        <w:rPr>
          <w:rFonts w:eastAsia="Times New Roman"/>
          <w:sz w:val="13"/>
          <w:szCs w:val="13"/>
        </w:rPr>
        <w:t xml:space="preserve">Dogs Queensland is approved.  </w:t>
      </w:r>
      <w:r w:rsidRPr="009940A6">
        <w:rPr>
          <w:rFonts w:eastAsia="Times New Roman"/>
          <w:sz w:val="13"/>
          <w:szCs w:val="13"/>
        </w:rPr>
        <w:t xml:space="preserve">Affiliates are required to also refer to the </w:t>
      </w:r>
      <w:r>
        <w:rPr>
          <w:rFonts w:eastAsia="Times New Roman"/>
          <w:sz w:val="13"/>
          <w:szCs w:val="13"/>
        </w:rPr>
        <w:t>Dogs Queensland</w:t>
      </w:r>
      <w:r w:rsidRPr="009940A6">
        <w:rPr>
          <w:rFonts w:eastAsia="Times New Roman"/>
          <w:sz w:val="13"/>
          <w:szCs w:val="13"/>
        </w:rPr>
        <w:t xml:space="preserve"> interim guidelines for Affiliates to return to events.</w:t>
      </w:r>
      <w:r w:rsidRPr="00E76935">
        <w:rPr>
          <w:rFonts w:eastAsia="Times New Roman"/>
          <w:sz w:val="16"/>
          <w:szCs w:val="16"/>
        </w:rPr>
        <w:br/>
      </w:r>
    </w:p>
    <w:p w14:paraId="3CDE5F50" w14:textId="77777777" w:rsidR="005B6746" w:rsidRPr="009940A6" w:rsidRDefault="005B6746" w:rsidP="005B6746">
      <w:pPr>
        <w:spacing w:before="100" w:beforeAutospacing="1" w:after="100" w:afterAutospacing="1"/>
        <w:ind w:left="360"/>
        <w:rPr>
          <w:rFonts w:eastAsia="Times New Roman" w:cs="Times New Roman"/>
        </w:rPr>
      </w:pPr>
      <w:r w:rsidRPr="009940A6">
        <w:rPr>
          <w:rFonts w:eastAsia="Times New Roman"/>
          <w:b/>
          <w:bCs/>
        </w:rPr>
        <w:lastRenderedPageBreak/>
        <w:t xml:space="preserve">1. Governance Arrangements </w:t>
      </w:r>
    </w:p>
    <w:p w14:paraId="39FB636B" w14:textId="77B6BB0F" w:rsidR="005B6746" w:rsidRPr="009940A6" w:rsidRDefault="005B6746" w:rsidP="00CC1090">
      <w:pPr>
        <w:tabs>
          <w:tab w:val="center" w:pos="4935"/>
          <w:tab w:val="right" w:pos="9510"/>
        </w:tabs>
        <w:spacing w:before="100" w:beforeAutospacing="1" w:after="100" w:afterAutospacing="1"/>
        <w:ind w:firstLine="360"/>
        <w:rPr>
          <w:rFonts w:eastAsia="Times New Roman" w:cs="Times New Roman"/>
        </w:rPr>
      </w:pPr>
      <w:r w:rsidRPr="009940A6">
        <w:rPr>
          <w:rFonts w:eastAsia="Times New Roman"/>
          <w:b/>
          <w:bCs/>
        </w:rPr>
        <w:t xml:space="preserve">a. Before the event </w:t>
      </w:r>
      <w:r w:rsidR="00CC1090">
        <w:rPr>
          <w:rFonts w:eastAsia="Times New Roman"/>
          <w:b/>
          <w:bCs/>
        </w:rPr>
        <w:tab/>
      </w:r>
      <w:r w:rsidR="00CC1090">
        <w:rPr>
          <w:rFonts w:eastAsia="Times New Roman"/>
          <w:b/>
          <w:bCs/>
        </w:rPr>
        <w:tab/>
      </w:r>
    </w:p>
    <w:p w14:paraId="7C21D429" w14:textId="5FD26E82" w:rsidR="005B6746" w:rsidRPr="00A037E8" w:rsidRDefault="005B6746" w:rsidP="00A968AF">
      <w:pPr>
        <w:widowControl/>
        <w:numPr>
          <w:ilvl w:val="0"/>
          <w:numId w:val="48"/>
        </w:numPr>
        <w:autoSpaceDE/>
        <w:autoSpaceDN/>
        <w:spacing w:before="100" w:beforeAutospacing="1" w:after="100" w:afterAutospacing="1"/>
        <w:rPr>
          <w:rFonts w:eastAsia="Times New Roman" w:cs="Times New Roman"/>
        </w:rPr>
      </w:pPr>
      <w:r w:rsidRPr="00A037E8">
        <w:rPr>
          <w:rFonts w:eastAsia="Times New Roman" w:cs="Times New Roman"/>
          <w:sz w:val="20"/>
          <w:szCs w:val="20"/>
        </w:rPr>
        <w:t xml:space="preserve">Check the Queensland Government’s COVID-19 website at </w:t>
      </w:r>
      <w:hyperlink r:id="rId9" w:history="1">
        <w:r w:rsidRPr="00A037E8">
          <w:rPr>
            <w:rStyle w:val="Hyperlink"/>
            <w:rFonts w:eastAsia="Times New Roman" w:cs="Times New Roman"/>
            <w:sz w:val="20"/>
            <w:szCs w:val="20"/>
          </w:rPr>
          <w:t>www.covid19.qld.gov.au</w:t>
        </w:r>
      </w:hyperlink>
      <w:r w:rsidRPr="00A037E8">
        <w:rPr>
          <w:rFonts w:eastAsia="Times New Roman" w:cs="Times New Roman"/>
          <w:color w:val="0000FF"/>
          <w:sz w:val="20"/>
          <w:szCs w:val="20"/>
        </w:rPr>
        <w:t xml:space="preserve"> </w:t>
      </w:r>
      <w:r w:rsidRPr="00A037E8">
        <w:rPr>
          <w:rFonts w:eastAsia="Times New Roman" w:cs="Times New Roman"/>
          <w:sz w:val="20"/>
          <w:szCs w:val="20"/>
        </w:rPr>
        <w:t xml:space="preserve">to confirm you can operate your event and whether any specific restrictions apply. </w:t>
      </w:r>
    </w:p>
    <w:p w14:paraId="38D5365C" w14:textId="77777777" w:rsidR="005B6746" w:rsidRPr="00A037E8" w:rsidRDefault="005B6746" w:rsidP="00A968AF">
      <w:pPr>
        <w:widowControl/>
        <w:numPr>
          <w:ilvl w:val="1"/>
          <w:numId w:val="48"/>
        </w:numPr>
        <w:autoSpaceDE/>
        <w:autoSpaceDN/>
        <w:spacing w:before="100" w:beforeAutospacing="1" w:after="100" w:afterAutospacing="1"/>
        <w:rPr>
          <w:rFonts w:eastAsia="Times New Roman" w:cs="Times New Roman"/>
        </w:rPr>
      </w:pPr>
      <w:r w:rsidRPr="00A037E8">
        <w:rPr>
          <w:rFonts w:eastAsia="Times New Roman" w:cs="Times New Roman"/>
          <w:i/>
          <w:iCs/>
          <w:sz w:val="16"/>
          <w:szCs w:val="16"/>
        </w:rPr>
        <w:t>Affiliates are required to ensure appropriate approvals are held for any food services either undertaken by the affiliate or contracted to a vendor and that COVID statement of compliance is supplied whilst planning the event.</w:t>
      </w:r>
    </w:p>
    <w:p w14:paraId="66933EDC" w14:textId="77777777" w:rsidR="005B6746" w:rsidRDefault="005B6746" w:rsidP="00A968AF">
      <w:pPr>
        <w:widowControl/>
        <w:numPr>
          <w:ilvl w:val="0"/>
          <w:numId w:val="48"/>
        </w:numPr>
        <w:autoSpaceDE/>
        <w:autoSpaceDN/>
        <w:spacing w:before="100" w:beforeAutospacing="1" w:after="100" w:afterAutospacing="1"/>
        <w:rPr>
          <w:rFonts w:eastAsia="Times New Roman" w:cs="Times New Roman"/>
        </w:rPr>
      </w:pPr>
      <w:r w:rsidRPr="009940A6">
        <w:rPr>
          <w:rFonts w:eastAsia="Times New Roman" w:cs="Times New Roman"/>
          <w:sz w:val="20"/>
          <w:szCs w:val="20"/>
        </w:rPr>
        <w:t>Obtain any necessary approvals to operate your event from appropriate authorities, eg: venue owner/land holders and/or other approval bodies</w:t>
      </w:r>
    </w:p>
    <w:p w14:paraId="39DF7D27" w14:textId="77777777" w:rsidR="005B6746" w:rsidRPr="00C176F9" w:rsidRDefault="005B6746" w:rsidP="00A968AF">
      <w:pPr>
        <w:widowControl/>
        <w:numPr>
          <w:ilvl w:val="1"/>
          <w:numId w:val="48"/>
        </w:numPr>
        <w:autoSpaceDE/>
        <w:autoSpaceDN/>
        <w:spacing w:before="100" w:beforeAutospacing="1" w:after="100" w:afterAutospacing="1"/>
        <w:rPr>
          <w:rFonts w:eastAsia="Times New Roman" w:cs="Times New Roman"/>
        </w:rPr>
      </w:pPr>
      <w:r w:rsidRPr="00A037E8">
        <w:rPr>
          <w:rFonts w:eastAsia="Times New Roman" w:cs="Times New Roman"/>
          <w:i/>
          <w:iCs/>
          <w:sz w:val="16"/>
          <w:szCs w:val="16"/>
        </w:rPr>
        <w:t>Affiliates are to ensure the venue has approval to return to business.</w:t>
      </w:r>
      <w:r w:rsidRPr="00A037E8">
        <w:rPr>
          <w:rFonts w:eastAsia="Times New Roman" w:cs="Times New Roman"/>
          <w:sz w:val="20"/>
          <w:szCs w:val="20"/>
        </w:rPr>
        <w:t xml:space="preserve"> </w:t>
      </w:r>
    </w:p>
    <w:p w14:paraId="4DD104FA" w14:textId="6FC5CFB6" w:rsidR="005B6746" w:rsidRPr="00C176F9" w:rsidRDefault="005B6746" w:rsidP="00A968AF">
      <w:pPr>
        <w:pStyle w:val="NormalWeb"/>
        <w:numPr>
          <w:ilvl w:val="1"/>
          <w:numId w:val="48"/>
        </w:numPr>
        <w:shd w:val="clear" w:color="auto" w:fill="EFEFEF"/>
      </w:pPr>
      <w:r w:rsidRPr="00C176F9">
        <w:rPr>
          <w:rFonts w:asciiTheme="minorHAnsi" w:hAnsiTheme="minorHAnsi"/>
          <w:i/>
          <w:iCs/>
          <w:sz w:val="16"/>
          <w:szCs w:val="16"/>
        </w:rPr>
        <w:t xml:space="preserve">Ensure all staff/volunteers involved in food service complete appropriate training as outlined in the ‘hospitality social distance program’ section of the Food Services COVID Safe Industry Plan at: </w:t>
      </w:r>
      <w:hyperlink r:id="rId10" w:history="1">
        <w:r w:rsidRPr="0037287A">
          <w:rPr>
            <w:rFonts w:asciiTheme="minorHAnsi" w:hAnsiTheme="minorHAnsi"/>
            <w:i/>
            <w:iCs/>
            <w:color w:val="0070C0"/>
            <w:sz w:val="16"/>
            <w:szCs w:val="16"/>
          </w:rPr>
          <w:t>https://www.covid19.qld.gov.au/government-actions/approved-industry-covid-safe-plans</w:t>
        </w:r>
      </w:hyperlink>
      <w:r w:rsidRPr="0037287A">
        <w:rPr>
          <w:rFonts w:ascii="ArialMT" w:hAnsi="ArialMT"/>
          <w:color w:val="0070C0"/>
          <w:sz w:val="18"/>
          <w:szCs w:val="18"/>
        </w:rPr>
        <w:t xml:space="preserve"> </w:t>
      </w:r>
      <w:r w:rsidRPr="00C176F9">
        <w:rPr>
          <w:rFonts w:ascii="ArialMT" w:hAnsi="ArialMT"/>
          <w:sz w:val="18"/>
          <w:szCs w:val="18"/>
        </w:rPr>
        <w:br/>
      </w:r>
      <w:r w:rsidRPr="00C176F9">
        <w:rPr>
          <w:rFonts w:asciiTheme="minorHAnsi" w:hAnsiTheme="minorHAnsi"/>
          <w:i/>
          <w:iCs/>
          <w:sz w:val="16"/>
          <w:szCs w:val="16"/>
        </w:rPr>
        <w:t>Ensure staff/</w:t>
      </w:r>
      <w:r w:rsidRPr="00B46C95">
        <w:rPr>
          <w:rFonts w:asciiTheme="minorHAnsi" w:hAnsiTheme="minorHAnsi"/>
          <w:i/>
          <w:iCs/>
          <w:sz w:val="16"/>
          <w:szCs w:val="16"/>
        </w:rPr>
        <w:t xml:space="preserve">volunteers </w:t>
      </w:r>
      <w:r w:rsidRPr="00C176F9">
        <w:rPr>
          <w:rFonts w:asciiTheme="minorHAnsi" w:hAnsiTheme="minorHAnsi"/>
          <w:i/>
          <w:iCs/>
          <w:sz w:val="16"/>
          <w:szCs w:val="16"/>
        </w:rPr>
        <w:t xml:space="preserve">involved in food service complete COVID Safe for Dining In (micro-credential) Training available via Queensland TAFE: </w:t>
      </w:r>
      <w:hyperlink r:id="rId11" w:history="1">
        <w:r w:rsidRPr="00C176F9">
          <w:rPr>
            <w:rStyle w:val="Hyperlink"/>
            <w:rFonts w:asciiTheme="minorHAnsi" w:hAnsiTheme="minorHAnsi"/>
            <w:i/>
            <w:iCs/>
            <w:sz w:val="16"/>
            <w:szCs w:val="16"/>
          </w:rPr>
          <w:t>https://tafeqld.edu.au/covid-safe</w:t>
        </w:r>
      </w:hyperlink>
      <w:r w:rsidRPr="00C176F9">
        <w:rPr>
          <w:rFonts w:asciiTheme="minorHAnsi" w:hAnsiTheme="minorHAnsi"/>
          <w:i/>
          <w:iCs/>
          <w:sz w:val="16"/>
          <w:szCs w:val="16"/>
        </w:rPr>
        <w:t xml:space="preserve"> </w:t>
      </w:r>
    </w:p>
    <w:p w14:paraId="66B8D36B" w14:textId="77777777" w:rsidR="005B6746" w:rsidRPr="00A037E8" w:rsidRDefault="005B6746" w:rsidP="00A968AF">
      <w:pPr>
        <w:widowControl/>
        <w:numPr>
          <w:ilvl w:val="0"/>
          <w:numId w:val="48"/>
        </w:numPr>
        <w:autoSpaceDE/>
        <w:autoSpaceDN/>
        <w:spacing w:before="100" w:beforeAutospacing="1" w:after="100" w:afterAutospacing="1"/>
        <w:rPr>
          <w:rFonts w:eastAsia="Times New Roman" w:cs="Times New Roman"/>
        </w:rPr>
      </w:pPr>
      <w:r w:rsidRPr="009940A6">
        <w:rPr>
          <w:rFonts w:eastAsia="Times New Roman" w:cs="Times New Roman"/>
          <w:sz w:val="20"/>
          <w:szCs w:val="20"/>
        </w:rPr>
        <w:t xml:space="preserve">Identify key staff who are responsible for implementing and reviewing the strategies in this COVID Safe Events Checklist. </w:t>
      </w:r>
    </w:p>
    <w:p w14:paraId="5B939F96" w14:textId="77777777" w:rsidR="005B6746" w:rsidRPr="00A037E8" w:rsidRDefault="005B6746" w:rsidP="00A968AF">
      <w:pPr>
        <w:widowControl/>
        <w:numPr>
          <w:ilvl w:val="1"/>
          <w:numId w:val="48"/>
        </w:numPr>
        <w:autoSpaceDE/>
        <w:autoSpaceDN/>
        <w:spacing w:before="100" w:beforeAutospacing="1" w:after="100" w:afterAutospacing="1"/>
        <w:rPr>
          <w:rFonts w:eastAsia="Times New Roman" w:cs="Times New Roman"/>
        </w:rPr>
      </w:pPr>
      <w:r w:rsidRPr="00054FD9">
        <w:rPr>
          <w:rFonts w:eastAsia="Times New Roman" w:cs="Times New Roman"/>
          <w:i/>
          <w:iCs/>
          <w:sz w:val="18"/>
          <w:szCs w:val="18"/>
        </w:rPr>
        <w:t xml:space="preserve">Affiliates are to ensure that they have clear documentation and strategies in place to ensure the continuity of the event planning once approved, and that all the guidelines are met.  </w:t>
      </w:r>
    </w:p>
    <w:p w14:paraId="495E3707" w14:textId="77777777" w:rsidR="005B6746" w:rsidRPr="009940A6" w:rsidRDefault="005B6746" w:rsidP="00A968AF">
      <w:pPr>
        <w:widowControl/>
        <w:numPr>
          <w:ilvl w:val="1"/>
          <w:numId w:val="48"/>
        </w:numPr>
        <w:autoSpaceDE/>
        <w:autoSpaceDN/>
        <w:spacing w:before="100" w:beforeAutospacing="1" w:after="100" w:afterAutospacing="1"/>
        <w:rPr>
          <w:rFonts w:eastAsia="Times New Roman" w:cs="Times New Roman"/>
        </w:rPr>
      </w:pPr>
      <w:r w:rsidRPr="00054FD9">
        <w:rPr>
          <w:rFonts w:eastAsia="Times New Roman" w:cs="Times New Roman"/>
          <w:i/>
          <w:iCs/>
          <w:sz w:val="18"/>
          <w:szCs w:val="18"/>
        </w:rPr>
        <w:t xml:space="preserve">Affiliates are requested to contact </w:t>
      </w:r>
      <w:r>
        <w:rPr>
          <w:rFonts w:eastAsia="Times New Roman" w:cs="Times New Roman"/>
          <w:i/>
          <w:iCs/>
          <w:sz w:val="18"/>
          <w:szCs w:val="18"/>
        </w:rPr>
        <w:t>Dogs Queensland</w:t>
      </w:r>
      <w:r w:rsidRPr="00054FD9">
        <w:rPr>
          <w:rFonts w:eastAsia="Times New Roman" w:cs="Times New Roman"/>
          <w:i/>
          <w:iCs/>
          <w:sz w:val="18"/>
          <w:szCs w:val="18"/>
        </w:rPr>
        <w:t xml:space="preserve"> immediately if it is apparent the requirements cannot be met and the event must be cancelled.</w:t>
      </w:r>
    </w:p>
    <w:p w14:paraId="3E71D2D9" w14:textId="2D5E51D9" w:rsidR="005B6746" w:rsidRPr="009940A6" w:rsidRDefault="005B6746" w:rsidP="00A968AF">
      <w:pPr>
        <w:widowControl/>
        <w:numPr>
          <w:ilvl w:val="0"/>
          <w:numId w:val="48"/>
        </w:numPr>
        <w:autoSpaceDE/>
        <w:autoSpaceDN/>
        <w:spacing w:before="100" w:beforeAutospacing="1" w:after="100" w:afterAutospacing="1"/>
        <w:rPr>
          <w:rFonts w:eastAsia="Times New Roman" w:cs="Times New Roman"/>
        </w:rPr>
      </w:pPr>
      <w:r w:rsidRPr="009940A6">
        <w:rPr>
          <w:rFonts w:eastAsia="Times New Roman" w:cs="Times New Roman"/>
          <w:sz w:val="20"/>
          <w:szCs w:val="20"/>
        </w:rPr>
        <w:t xml:space="preserve">Keep up to date with the legislative requirements and find additional guidance by monitoring the </w:t>
      </w:r>
      <w:r w:rsidRPr="009940A6">
        <w:rPr>
          <w:rFonts w:eastAsia="Times New Roman" w:cs="Times New Roman"/>
          <w:color w:val="0000FF"/>
          <w:sz w:val="20"/>
          <w:szCs w:val="20"/>
        </w:rPr>
        <w:t>Public Health Directions</w:t>
      </w:r>
      <w:r w:rsidRPr="009940A6">
        <w:rPr>
          <w:rFonts w:eastAsia="Times New Roman" w:cs="Times New Roman"/>
          <w:sz w:val="20"/>
          <w:szCs w:val="20"/>
        </w:rPr>
        <w:t xml:space="preserve">, and visiting </w:t>
      </w:r>
      <w:hyperlink r:id="rId12" w:history="1">
        <w:r w:rsidRPr="009940A6">
          <w:rPr>
            <w:rStyle w:val="Hyperlink"/>
            <w:rFonts w:eastAsia="Times New Roman" w:cs="Times New Roman"/>
            <w:sz w:val="20"/>
            <w:szCs w:val="20"/>
          </w:rPr>
          <w:t>www.covid19.qld.gov.au</w:t>
        </w:r>
      </w:hyperlink>
      <w:r w:rsidRPr="009940A6">
        <w:rPr>
          <w:rFonts w:eastAsia="Times New Roman" w:cs="Times New Roman"/>
          <w:color w:val="0000FF"/>
          <w:sz w:val="20"/>
          <w:szCs w:val="20"/>
        </w:rPr>
        <w:t xml:space="preserve"> </w:t>
      </w:r>
      <w:r w:rsidRPr="009940A6">
        <w:rPr>
          <w:rFonts w:eastAsia="Times New Roman" w:cs="Times New Roman"/>
          <w:sz w:val="20"/>
          <w:szCs w:val="20"/>
        </w:rPr>
        <w:t xml:space="preserve">and </w:t>
      </w:r>
      <w:hyperlink r:id="rId13" w:history="1">
        <w:r w:rsidRPr="009940A6">
          <w:rPr>
            <w:rStyle w:val="Hyperlink"/>
            <w:rFonts w:eastAsia="Times New Roman" w:cs="Times New Roman"/>
            <w:sz w:val="20"/>
            <w:szCs w:val="20"/>
          </w:rPr>
          <w:t>www.worksafe.qld.gov.au</w:t>
        </w:r>
      </w:hyperlink>
      <w:r w:rsidRPr="009940A6">
        <w:rPr>
          <w:rFonts w:eastAsia="Times New Roman" w:cs="Times New Roman"/>
          <w:color w:val="0000FF"/>
          <w:sz w:val="20"/>
          <w:szCs w:val="20"/>
        </w:rPr>
        <w:t xml:space="preserve"> </w:t>
      </w:r>
    </w:p>
    <w:p w14:paraId="2FB2975D" w14:textId="77777777" w:rsidR="005B6746" w:rsidRPr="009940A6" w:rsidRDefault="005B6746" w:rsidP="00A968AF">
      <w:pPr>
        <w:widowControl/>
        <w:numPr>
          <w:ilvl w:val="0"/>
          <w:numId w:val="48"/>
        </w:numPr>
        <w:autoSpaceDE/>
        <w:autoSpaceDN/>
        <w:spacing w:before="100" w:beforeAutospacing="1" w:after="100" w:afterAutospacing="1"/>
        <w:rPr>
          <w:rFonts w:eastAsia="Times New Roman" w:cs="Times New Roman"/>
        </w:rPr>
      </w:pPr>
      <w:r w:rsidRPr="009940A6">
        <w:rPr>
          <w:rFonts w:eastAsia="Times New Roman" w:cs="Times New Roman"/>
          <w:sz w:val="20"/>
          <w:szCs w:val="20"/>
        </w:rPr>
        <w:t xml:space="preserve">Where applicable, ensure that businesses operating at the event comply with their respective COVID Safe industry plans. </w:t>
      </w:r>
      <w:r w:rsidRPr="009940A6">
        <w:rPr>
          <w:rFonts w:eastAsia="Times New Roman" w:cs="Times New Roman"/>
          <w:sz w:val="20"/>
          <w:szCs w:val="20"/>
        </w:rPr>
        <w:br/>
      </w:r>
      <w:r>
        <w:rPr>
          <w:rFonts w:eastAsia="Times New Roman" w:cs="Times New Roman"/>
          <w:i/>
          <w:iCs/>
          <w:sz w:val="16"/>
          <w:szCs w:val="16"/>
        </w:rPr>
        <w:t>Dogs Queensland</w:t>
      </w:r>
      <w:r w:rsidRPr="00B46C95">
        <w:rPr>
          <w:rFonts w:eastAsia="Times New Roman" w:cs="Times New Roman"/>
          <w:i/>
          <w:iCs/>
          <w:sz w:val="16"/>
          <w:szCs w:val="16"/>
        </w:rPr>
        <w:t xml:space="preserve"> is working towards Industry Plan submission and approval, which will then become part of this Checklist requirement.  Any vendors/retailers/foodservice providers are required to provide the Affiliate with appropriate Statement of Compliance prior to the event.</w:t>
      </w:r>
    </w:p>
    <w:p w14:paraId="71659E07" w14:textId="35A3DE88" w:rsidR="005B6746" w:rsidRPr="009940A6" w:rsidRDefault="005B6746" w:rsidP="00A968AF">
      <w:pPr>
        <w:widowControl/>
        <w:numPr>
          <w:ilvl w:val="0"/>
          <w:numId w:val="48"/>
        </w:numPr>
        <w:autoSpaceDE/>
        <w:autoSpaceDN/>
        <w:spacing w:before="100" w:beforeAutospacing="1" w:after="100" w:afterAutospacing="1"/>
        <w:rPr>
          <w:rFonts w:eastAsia="Times New Roman" w:cs="Times New Roman"/>
        </w:rPr>
      </w:pPr>
      <w:r w:rsidRPr="009940A6">
        <w:rPr>
          <w:rFonts w:eastAsia="Times New Roman" w:cs="Times New Roman"/>
          <w:sz w:val="20"/>
          <w:szCs w:val="20"/>
        </w:rPr>
        <w:t>Ensure a</w:t>
      </w:r>
      <w:r>
        <w:rPr>
          <w:rFonts w:eastAsia="Times New Roman" w:cs="Times New Roman"/>
          <w:sz w:val="20"/>
          <w:szCs w:val="20"/>
        </w:rPr>
        <w:t>ll Affiliate organisers/workers/</w:t>
      </w:r>
      <w:r w:rsidR="004E4165">
        <w:rPr>
          <w:rFonts w:eastAsia="Times New Roman" w:cs="Times New Roman"/>
          <w:sz w:val="20"/>
          <w:szCs w:val="20"/>
        </w:rPr>
        <w:t>volunteers</w:t>
      </w:r>
      <w:r>
        <w:rPr>
          <w:rFonts w:eastAsia="Times New Roman" w:cs="Times New Roman"/>
          <w:sz w:val="20"/>
          <w:szCs w:val="20"/>
        </w:rPr>
        <w:t xml:space="preserve"> </w:t>
      </w:r>
      <w:r w:rsidRPr="009940A6">
        <w:rPr>
          <w:rFonts w:eastAsia="Times New Roman" w:cs="Times New Roman"/>
          <w:sz w:val="20"/>
          <w:szCs w:val="20"/>
        </w:rPr>
        <w:t xml:space="preserve">attending the event are adequately trained to manage the COVID-19 requirements. This should include providing education or guidance on good personal hygiene, in accordance with standards set by the Office of Industrial Relations. </w:t>
      </w:r>
    </w:p>
    <w:p w14:paraId="626C6B2D" w14:textId="6633F9DF" w:rsidR="005B6746" w:rsidRPr="00A0510F" w:rsidRDefault="005B6746" w:rsidP="00A968AF">
      <w:pPr>
        <w:widowControl/>
        <w:numPr>
          <w:ilvl w:val="0"/>
          <w:numId w:val="48"/>
        </w:numPr>
        <w:autoSpaceDE/>
        <w:autoSpaceDN/>
        <w:spacing w:before="100" w:beforeAutospacing="1" w:after="100" w:afterAutospacing="1"/>
        <w:rPr>
          <w:rFonts w:eastAsia="Times New Roman" w:cs="Times New Roman"/>
        </w:rPr>
      </w:pPr>
      <w:r w:rsidRPr="009940A6">
        <w:rPr>
          <w:rFonts w:eastAsia="Times New Roman" w:cs="Times New Roman"/>
          <w:sz w:val="20"/>
          <w:szCs w:val="20"/>
        </w:rPr>
        <w:t xml:space="preserve">Adopt procedures to manage psychosocial risks (including patron aggression), in accordance with practices recommended by the </w:t>
      </w:r>
      <w:hyperlink r:id="rId14" w:history="1">
        <w:r w:rsidRPr="00054FD9">
          <w:rPr>
            <w:rStyle w:val="Hyperlink"/>
            <w:rFonts w:eastAsia="Times New Roman" w:cs="Times New Roman"/>
            <w:sz w:val="20"/>
            <w:szCs w:val="20"/>
          </w:rPr>
          <w:t>Office of Industrial Relations</w:t>
        </w:r>
      </w:hyperlink>
      <w:r w:rsidRPr="009940A6">
        <w:rPr>
          <w:rFonts w:eastAsia="Times New Roman" w:cs="Times New Roman"/>
          <w:color w:val="0000FF"/>
          <w:sz w:val="20"/>
          <w:szCs w:val="20"/>
        </w:rPr>
        <w:t xml:space="preserve"> </w:t>
      </w:r>
      <w:r w:rsidRPr="009940A6">
        <w:rPr>
          <w:rFonts w:eastAsia="Times New Roman" w:cs="Times New Roman"/>
          <w:sz w:val="20"/>
          <w:szCs w:val="20"/>
        </w:rPr>
        <w:t xml:space="preserve">(page 10) and </w:t>
      </w:r>
      <w:hyperlink r:id="rId15" w:anchor="heading--1--tab-toc-what_causes_psychological_injury?_what_are_psychosocial_hazards?" w:history="1">
        <w:r w:rsidRPr="00054FD9">
          <w:rPr>
            <w:rStyle w:val="Hyperlink"/>
            <w:rFonts w:eastAsia="Times New Roman" w:cs="Times New Roman"/>
            <w:sz w:val="20"/>
            <w:szCs w:val="20"/>
          </w:rPr>
          <w:t>Safe Work Australia</w:t>
        </w:r>
      </w:hyperlink>
      <w:r w:rsidRPr="009940A6">
        <w:rPr>
          <w:rFonts w:eastAsia="Times New Roman" w:cs="Times New Roman"/>
          <w:sz w:val="20"/>
          <w:szCs w:val="20"/>
        </w:rPr>
        <w:t>.</w:t>
      </w:r>
    </w:p>
    <w:p w14:paraId="74588844" w14:textId="77777777" w:rsidR="005B6746" w:rsidRPr="00B46C95" w:rsidRDefault="005B6746" w:rsidP="00A968AF">
      <w:pPr>
        <w:widowControl/>
        <w:numPr>
          <w:ilvl w:val="1"/>
          <w:numId w:val="48"/>
        </w:numPr>
        <w:autoSpaceDE/>
        <w:autoSpaceDN/>
        <w:spacing w:before="100" w:beforeAutospacing="1" w:after="100" w:afterAutospacing="1"/>
        <w:rPr>
          <w:rFonts w:eastAsia="Times New Roman" w:cs="Times New Roman"/>
          <w:i/>
          <w:iCs/>
          <w:sz w:val="18"/>
          <w:szCs w:val="18"/>
        </w:rPr>
      </w:pPr>
      <w:r w:rsidRPr="00B46C95">
        <w:rPr>
          <w:rFonts w:eastAsia="Times New Roman" w:cs="Times New Roman"/>
          <w:i/>
          <w:iCs/>
          <w:sz w:val="18"/>
          <w:szCs w:val="18"/>
        </w:rPr>
        <w:t>Dogs Queensland website has a link to psychosocial support for members.  Any members who require further information or assistance in how to seek support are encouraged to contact the office for relevant contact phone numbers/website links.</w:t>
      </w:r>
    </w:p>
    <w:p w14:paraId="12CEE0C9" w14:textId="77777777" w:rsidR="005B6746" w:rsidRPr="009940A6" w:rsidRDefault="005B6746" w:rsidP="005B6746">
      <w:pPr>
        <w:spacing w:before="100" w:beforeAutospacing="1" w:after="100" w:afterAutospacing="1"/>
        <w:ind w:left="360"/>
        <w:rPr>
          <w:rFonts w:eastAsia="Times New Roman" w:cs="Times New Roman"/>
        </w:rPr>
      </w:pPr>
      <w:r w:rsidRPr="009940A6">
        <w:rPr>
          <w:rFonts w:eastAsia="Times New Roman"/>
          <w:b/>
          <w:bCs/>
        </w:rPr>
        <w:t xml:space="preserve">b. During the event </w:t>
      </w:r>
    </w:p>
    <w:p w14:paraId="25923D83" w14:textId="77777777" w:rsidR="005B6746" w:rsidRPr="00836F7E" w:rsidRDefault="005B6746" w:rsidP="00A968AF">
      <w:pPr>
        <w:widowControl/>
        <w:numPr>
          <w:ilvl w:val="0"/>
          <w:numId w:val="50"/>
        </w:numPr>
        <w:autoSpaceDE/>
        <w:autoSpaceDN/>
        <w:spacing w:before="100" w:beforeAutospacing="1" w:after="100" w:afterAutospacing="1"/>
        <w:rPr>
          <w:rFonts w:eastAsia="Times New Roman" w:cs="Times New Roman"/>
        </w:rPr>
      </w:pPr>
      <w:r w:rsidRPr="009940A6">
        <w:rPr>
          <w:rFonts w:eastAsia="Times New Roman" w:cs="Times New Roman"/>
          <w:sz w:val="20"/>
          <w:szCs w:val="20"/>
        </w:rPr>
        <w:t>Monitor strategies during the event at regular intervals</w:t>
      </w:r>
      <w:r>
        <w:rPr>
          <w:rFonts w:eastAsia="Times New Roman" w:cs="Times New Roman"/>
          <w:sz w:val="20"/>
          <w:szCs w:val="20"/>
        </w:rPr>
        <w:t>.</w:t>
      </w:r>
    </w:p>
    <w:p w14:paraId="764E90CB" w14:textId="77777777" w:rsidR="005B6746" w:rsidRPr="009940A6" w:rsidRDefault="005B6746" w:rsidP="00A968AF">
      <w:pPr>
        <w:widowControl/>
        <w:numPr>
          <w:ilvl w:val="1"/>
          <w:numId w:val="50"/>
        </w:numPr>
        <w:autoSpaceDE/>
        <w:autoSpaceDN/>
        <w:spacing w:before="100" w:beforeAutospacing="1" w:after="100" w:afterAutospacing="1"/>
        <w:rPr>
          <w:rFonts w:eastAsia="Times New Roman" w:cs="Times New Roman"/>
        </w:rPr>
      </w:pPr>
      <w:r>
        <w:rPr>
          <w:rFonts w:eastAsia="Times New Roman" w:cs="Times New Roman"/>
          <w:i/>
          <w:iCs/>
          <w:sz w:val="18"/>
          <w:szCs w:val="18"/>
        </w:rPr>
        <w:t>A</w:t>
      </w:r>
      <w:r w:rsidRPr="00054FD9">
        <w:rPr>
          <w:rFonts w:eastAsia="Times New Roman" w:cs="Times New Roman"/>
          <w:i/>
          <w:iCs/>
          <w:sz w:val="18"/>
          <w:szCs w:val="18"/>
        </w:rPr>
        <w:t xml:space="preserve">t the beginning of the event, hourly, prior to and at the conclusion of </w:t>
      </w:r>
      <w:r>
        <w:rPr>
          <w:rFonts w:eastAsia="Times New Roman" w:cs="Times New Roman"/>
          <w:i/>
          <w:iCs/>
          <w:sz w:val="18"/>
          <w:szCs w:val="18"/>
        </w:rPr>
        <w:t>each training session or group (for conformation),  each training session and trial session (for dog sports)</w:t>
      </w:r>
      <w:r w:rsidRPr="00054FD9">
        <w:rPr>
          <w:rFonts w:eastAsia="Times New Roman" w:cs="Times New Roman"/>
          <w:i/>
          <w:iCs/>
          <w:sz w:val="18"/>
          <w:szCs w:val="18"/>
        </w:rPr>
        <w:t>, prior to expected increases in attendee movement eg: lunch breaks, change of equipment etc.</w:t>
      </w:r>
      <w:r w:rsidRPr="009940A6">
        <w:rPr>
          <w:rFonts w:eastAsia="Times New Roman" w:cs="Times New Roman"/>
          <w:sz w:val="20"/>
          <w:szCs w:val="20"/>
        </w:rPr>
        <w:t xml:space="preserve"> </w:t>
      </w:r>
    </w:p>
    <w:p w14:paraId="3F15C384" w14:textId="08468457" w:rsidR="005B6746" w:rsidRPr="009940A6" w:rsidRDefault="005B6746" w:rsidP="00A968AF">
      <w:pPr>
        <w:widowControl/>
        <w:numPr>
          <w:ilvl w:val="0"/>
          <w:numId w:val="50"/>
        </w:numPr>
        <w:autoSpaceDE/>
        <w:autoSpaceDN/>
        <w:spacing w:before="100" w:beforeAutospacing="1" w:after="100" w:afterAutospacing="1"/>
        <w:rPr>
          <w:rFonts w:eastAsia="Times New Roman" w:cs="Times New Roman"/>
        </w:rPr>
      </w:pPr>
      <w:r w:rsidRPr="009940A6">
        <w:rPr>
          <w:rFonts w:eastAsia="Times New Roman" w:cs="Times New Roman"/>
          <w:sz w:val="20"/>
          <w:szCs w:val="20"/>
        </w:rPr>
        <w:t xml:space="preserve">Ensure you have a copy of this signed checklist which must be produced if requested by a relevant enforcement officer. This may include providing an electronic copy. </w:t>
      </w:r>
      <w:r>
        <w:rPr>
          <w:rFonts w:eastAsia="Times New Roman" w:cs="Times New Roman"/>
          <w:sz w:val="20"/>
          <w:szCs w:val="20"/>
        </w:rPr>
        <w:t xml:space="preserve"> </w:t>
      </w:r>
      <w:r w:rsidRPr="009940A6">
        <w:rPr>
          <w:rFonts w:eastAsia="Times New Roman" w:cs="Times New Roman"/>
          <w:sz w:val="20"/>
          <w:szCs w:val="20"/>
        </w:rPr>
        <w:br/>
      </w:r>
      <w:r w:rsidRPr="00836F7E">
        <w:rPr>
          <w:rFonts w:eastAsia="Times New Roman" w:cs="Times New Roman"/>
          <w:i/>
          <w:iCs/>
          <w:sz w:val="18"/>
          <w:szCs w:val="18"/>
        </w:rPr>
        <w:t>Affiliates must have the Checklist available with the COVID Coordinator</w:t>
      </w:r>
      <w:r w:rsidR="000D2B1C">
        <w:rPr>
          <w:rFonts w:eastAsia="Times New Roman" w:cs="Times New Roman"/>
          <w:i/>
          <w:iCs/>
          <w:sz w:val="18"/>
          <w:szCs w:val="18"/>
        </w:rPr>
        <w:t>/s</w:t>
      </w:r>
      <w:r w:rsidRPr="00836F7E">
        <w:rPr>
          <w:rFonts w:eastAsia="Times New Roman" w:cs="Times New Roman"/>
          <w:i/>
          <w:iCs/>
          <w:sz w:val="18"/>
          <w:szCs w:val="18"/>
        </w:rPr>
        <w:t xml:space="preserve"> at all times of the event and if an enforcement officer attends the event, they are</w:t>
      </w:r>
      <w:r>
        <w:rPr>
          <w:rFonts w:eastAsia="Times New Roman" w:cs="Times New Roman"/>
          <w:i/>
          <w:iCs/>
          <w:sz w:val="18"/>
          <w:szCs w:val="18"/>
        </w:rPr>
        <w:t xml:space="preserve"> to be directed to the COVID Co</w:t>
      </w:r>
      <w:r w:rsidRPr="00836F7E">
        <w:rPr>
          <w:rFonts w:eastAsia="Times New Roman" w:cs="Times New Roman"/>
          <w:i/>
          <w:iCs/>
          <w:sz w:val="18"/>
          <w:szCs w:val="18"/>
        </w:rPr>
        <w:t>ordinator.</w:t>
      </w:r>
    </w:p>
    <w:p w14:paraId="40FA7DE3" w14:textId="77777777" w:rsidR="005B6746" w:rsidRPr="009940A6" w:rsidRDefault="005B6746" w:rsidP="00A968AF">
      <w:pPr>
        <w:widowControl/>
        <w:numPr>
          <w:ilvl w:val="0"/>
          <w:numId w:val="50"/>
        </w:numPr>
        <w:autoSpaceDE/>
        <w:autoSpaceDN/>
        <w:spacing w:before="100" w:beforeAutospacing="1" w:after="100" w:afterAutospacing="1"/>
        <w:rPr>
          <w:rFonts w:eastAsia="Times New Roman" w:cs="Times New Roman"/>
        </w:rPr>
      </w:pPr>
      <w:r w:rsidRPr="009940A6">
        <w:rPr>
          <w:rFonts w:eastAsia="Times New Roman" w:cs="Times New Roman"/>
          <w:sz w:val="20"/>
          <w:szCs w:val="20"/>
        </w:rPr>
        <w:t>Provide evidence to the approving authority (</w:t>
      </w:r>
      <w:r>
        <w:rPr>
          <w:rFonts w:eastAsia="Times New Roman" w:cs="Times New Roman"/>
          <w:sz w:val="20"/>
          <w:szCs w:val="20"/>
        </w:rPr>
        <w:t>Dogs Queensland</w:t>
      </w:r>
      <w:r w:rsidRPr="009940A6">
        <w:rPr>
          <w:rFonts w:eastAsia="Times New Roman" w:cs="Times New Roman"/>
          <w:sz w:val="20"/>
          <w:szCs w:val="20"/>
        </w:rPr>
        <w:t xml:space="preserve">) that ‘staff’ (ie: workers/vendors/caterers etc) have undertaken the required COVID-19 online training. </w:t>
      </w:r>
      <w:r>
        <w:rPr>
          <w:rFonts w:eastAsia="Times New Roman" w:cs="Times New Roman"/>
          <w:sz w:val="20"/>
          <w:szCs w:val="20"/>
        </w:rPr>
        <w:br/>
      </w:r>
      <w:r w:rsidRPr="00054FD9">
        <w:rPr>
          <w:rFonts w:eastAsia="Times New Roman" w:cs="Times New Roman"/>
          <w:i/>
          <w:iCs/>
          <w:sz w:val="16"/>
          <w:szCs w:val="16"/>
        </w:rPr>
        <w:t>Affiliates are to ensure all areas of the event</w:t>
      </w:r>
      <w:r>
        <w:rPr>
          <w:rFonts w:eastAsia="Times New Roman" w:cs="Times New Roman"/>
          <w:i/>
          <w:iCs/>
          <w:sz w:val="16"/>
          <w:szCs w:val="16"/>
        </w:rPr>
        <w:t xml:space="preserve"> that</w:t>
      </w:r>
      <w:r w:rsidRPr="00054FD9">
        <w:rPr>
          <w:rFonts w:eastAsia="Times New Roman" w:cs="Times New Roman"/>
          <w:i/>
          <w:iCs/>
          <w:sz w:val="16"/>
          <w:szCs w:val="16"/>
        </w:rPr>
        <w:t xml:space="preserve"> </w:t>
      </w:r>
      <w:r>
        <w:rPr>
          <w:rFonts w:eastAsia="Times New Roman" w:cs="Times New Roman"/>
          <w:i/>
          <w:iCs/>
          <w:sz w:val="16"/>
          <w:szCs w:val="16"/>
        </w:rPr>
        <w:t xml:space="preserve">have ‘staff/workers/volunteers’ </w:t>
      </w:r>
      <w:r w:rsidRPr="00054FD9">
        <w:rPr>
          <w:rFonts w:eastAsia="Times New Roman" w:cs="Times New Roman"/>
          <w:i/>
          <w:iCs/>
          <w:sz w:val="16"/>
          <w:szCs w:val="16"/>
        </w:rPr>
        <w:t>have completed the required training for COVID.</w:t>
      </w:r>
    </w:p>
    <w:p w14:paraId="64BC4C9F" w14:textId="77777777" w:rsidR="005B6746" w:rsidRPr="009940A6" w:rsidRDefault="005B6746" w:rsidP="00A968AF">
      <w:pPr>
        <w:widowControl/>
        <w:numPr>
          <w:ilvl w:val="0"/>
          <w:numId w:val="50"/>
        </w:numPr>
        <w:autoSpaceDE/>
        <w:autoSpaceDN/>
        <w:spacing w:before="100" w:beforeAutospacing="1" w:after="100" w:afterAutospacing="1"/>
        <w:rPr>
          <w:rFonts w:eastAsia="Times New Roman" w:cs="Times New Roman"/>
          <w:i/>
          <w:iCs/>
          <w:sz w:val="16"/>
          <w:szCs w:val="16"/>
        </w:rPr>
      </w:pPr>
      <w:r w:rsidRPr="009940A6">
        <w:rPr>
          <w:rFonts w:eastAsia="Times New Roman" w:cs="Times New Roman"/>
          <w:sz w:val="20"/>
          <w:szCs w:val="20"/>
        </w:rPr>
        <w:t xml:space="preserve">Employees with a general work-related complaint can call WHS Queensland on 1300 362 128 </w:t>
      </w:r>
      <w:r>
        <w:rPr>
          <w:rFonts w:eastAsia="Times New Roman" w:cs="Times New Roman"/>
          <w:sz w:val="20"/>
          <w:szCs w:val="20"/>
        </w:rPr>
        <w:br/>
      </w:r>
      <w:r>
        <w:rPr>
          <w:rFonts w:eastAsia="Times New Roman" w:cs="Times New Roman"/>
          <w:i/>
          <w:iCs/>
          <w:sz w:val="16"/>
          <w:szCs w:val="16"/>
        </w:rPr>
        <w:t>I</w:t>
      </w:r>
      <w:r w:rsidRPr="009940A6">
        <w:rPr>
          <w:rFonts w:eastAsia="Times New Roman" w:cs="Times New Roman"/>
          <w:i/>
          <w:iCs/>
          <w:sz w:val="16"/>
          <w:szCs w:val="16"/>
        </w:rPr>
        <w:t>f Affiliates pay for any work, the paid position then becomes an employee</w:t>
      </w:r>
      <w:r>
        <w:rPr>
          <w:rFonts w:eastAsia="Times New Roman" w:cs="Times New Roman"/>
          <w:i/>
          <w:iCs/>
          <w:sz w:val="16"/>
          <w:szCs w:val="16"/>
        </w:rPr>
        <w:t>.</w:t>
      </w:r>
    </w:p>
    <w:p w14:paraId="26D463D4" w14:textId="77777777" w:rsidR="005B6746" w:rsidRPr="009940A6" w:rsidRDefault="005B6746" w:rsidP="00A968AF">
      <w:pPr>
        <w:widowControl/>
        <w:numPr>
          <w:ilvl w:val="0"/>
          <w:numId w:val="50"/>
        </w:numPr>
        <w:autoSpaceDE/>
        <w:autoSpaceDN/>
        <w:spacing w:before="100" w:beforeAutospacing="1" w:after="100" w:afterAutospacing="1"/>
        <w:rPr>
          <w:rFonts w:eastAsia="Times New Roman" w:cs="Times New Roman"/>
        </w:rPr>
      </w:pPr>
      <w:r w:rsidRPr="009940A6">
        <w:rPr>
          <w:rFonts w:eastAsia="Times New Roman" w:cs="Times New Roman"/>
          <w:sz w:val="20"/>
          <w:szCs w:val="20"/>
        </w:rPr>
        <w:t>To better understand any WHS duties regarding COVID-19 can call 1300 005 018 or their union or industry association (</w:t>
      </w:r>
      <w:r>
        <w:rPr>
          <w:rFonts w:eastAsia="Times New Roman" w:cs="Times New Roman"/>
          <w:sz w:val="20"/>
          <w:szCs w:val="20"/>
        </w:rPr>
        <w:t>Dogs Queensland</w:t>
      </w:r>
      <w:r w:rsidRPr="009940A6">
        <w:rPr>
          <w:rFonts w:eastAsia="Times New Roman" w:cs="Times New Roman"/>
          <w:sz w:val="20"/>
          <w:szCs w:val="20"/>
        </w:rPr>
        <w:t xml:space="preserve">). For questions regarding the Public Health Directions, call 134 COVID. </w:t>
      </w:r>
    </w:p>
    <w:p w14:paraId="3D067D5B" w14:textId="77777777" w:rsidR="005B6746" w:rsidRPr="009940A6" w:rsidRDefault="005B6746" w:rsidP="00A968AF">
      <w:pPr>
        <w:widowControl/>
        <w:numPr>
          <w:ilvl w:val="0"/>
          <w:numId w:val="50"/>
        </w:numPr>
        <w:autoSpaceDE/>
        <w:autoSpaceDN/>
        <w:spacing w:before="100" w:beforeAutospacing="1" w:after="100" w:afterAutospacing="1"/>
        <w:rPr>
          <w:rFonts w:eastAsia="Times New Roman" w:cs="Times New Roman"/>
        </w:rPr>
      </w:pPr>
      <w:r w:rsidRPr="009940A6">
        <w:rPr>
          <w:rFonts w:eastAsia="Times New Roman" w:cs="Times New Roman"/>
          <w:sz w:val="20"/>
          <w:szCs w:val="20"/>
        </w:rPr>
        <w:t xml:space="preserve">Event attendees who have concerns about whether a business is complying with this checklist can call 13QGOV (13 74 68). </w:t>
      </w:r>
    </w:p>
    <w:p w14:paraId="3D03CE85" w14:textId="77777777" w:rsidR="005B6746" w:rsidRPr="009940A6" w:rsidRDefault="005B6746" w:rsidP="005B6746">
      <w:pPr>
        <w:spacing w:before="100" w:beforeAutospacing="1" w:after="100" w:afterAutospacing="1"/>
        <w:ind w:firstLine="360"/>
        <w:rPr>
          <w:rFonts w:eastAsia="Times New Roman" w:cs="Times New Roman"/>
        </w:rPr>
      </w:pPr>
      <w:r w:rsidRPr="009940A6">
        <w:rPr>
          <w:rFonts w:eastAsia="Times New Roman"/>
          <w:b/>
          <w:bCs/>
        </w:rPr>
        <w:t xml:space="preserve">2. Communicate Expectations to Event Staff and Attendees </w:t>
      </w:r>
    </w:p>
    <w:p w14:paraId="5616A293" w14:textId="77777777" w:rsidR="005B6746" w:rsidRPr="009940A6" w:rsidRDefault="005B6746" w:rsidP="005B6746">
      <w:pPr>
        <w:spacing w:before="100" w:beforeAutospacing="1" w:after="100" w:afterAutospacing="1"/>
        <w:ind w:firstLine="360"/>
        <w:rPr>
          <w:rFonts w:eastAsia="Times New Roman" w:cs="Times New Roman"/>
        </w:rPr>
      </w:pPr>
      <w:r w:rsidRPr="009940A6">
        <w:rPr>
          <w:rFonts w:eastAsia="Times New Roman"/>
          <w:b/>
          <w:bCs/>
        </w:rPr>
        <w:lastRenderedPageBreak/>
        <w:t xml:space="preserve">a. Before the event </w:t>
      </w:r>
    </w:p>
    <w:p w14:paraId="3D67CE93" w14:textId="77777777" w:rsidR="005B6746" w:rsidRPr="00836F7E" w:rsidRDefault="005B6746" w:rsidP="00A968AF">
      <w:pPr>
        <w:widowControl/>
        <w:numPr>
          <w:ilvl w:val="0"/>
          <w:numId w:val="43"/>
        </w:numPr>
        <w:autoSpaceDE/>
        <w:autoSpaceDN/>
        <w:spacing w:before="100" w:beforeAutospacing="1" w:after="100" w:afterAutospacing="1"/>
        <w:rPr>
          <w:rFonts w:eastAsia="Times New Roman" w:cs="Times New Roman"/>
          <w:i/>
          <w:iCs/>
          <w:sz w:val="16"/>
          <w:szCs w:val="16"/>
        </w:rPr>
      </w:pPr>
      <w:r w:rsidRPr="009940A6">
        <w:rPr>
          <w:rFonts w:eastAsia="Times New Roman" w:cs="Times New Roman"/>
          <w:b/>
          <w:bCs/>
          <w:sz w:val="20"/>
          <w:szCs w:val="20"/>
        </w:rPr>
        <w:t xml:space="preserve">For ticketed events, ensure refund policies are well defined in social media and on the event website. </w:t>
      </w:r>
      <w:r>
        <w:rPr>
          <w:rFonts w:eastAsia="Times New Roman" w:cs="Times New Roman"/>
          <w:b/>
          <w:bCs/>
          <w:sz w:val="20"/>
          <w:szCs w:val="20"/>
        </w:rPr>
        <w:t xml:space="preserve"> </w:t>
      </w:r>
      <w:r w:rsidRPr="009940A6">
        <w:rPr>
          <w:rFonts w:eastAsia="Times New Roman" w:cs="Times New Roman"/>
          <w:b/>
          <w:bCs/>
          <w:sz w:val="20"/>
          <w:szCs w:val="20"/>
        </w:rPr>
        <w:t xml:space="preserve">Ticket holders should not be penalised for not attending when unwell. </w:t>
      </w:r>
    </w:p>
    <w:p w14:paraId="526CA9D4" w14:textId="77777777" w:rsidR="005B6746" w:rsidRPr="009940A6" w:rsidRDefault="005B6746" w:rsidP="00A968AF">
      <w:pPr>
        <w:widowControl/>
        <w:numPr>
          <w:ilvl w:val="1"/>
          <w:numId w:val="43"/>
        </w:numPr>
        <w:autoSpaceDE/>
        <w:autoSpaceDN/>
        <w:spacing w:before="100" w:beforeAutospacing="1" w:after="100" w:afterAutospacing="1"/>
        <w:rPr>
          <w:rFonts w:eastAsia="Times New Roman" w:cs="Times New Roman"/>
          <w:i/>
          <w:iCs/>
          <w:sz w:val="16"/>
          <w:szCs w:val="16"/>
        </w:rPr>
      </w:pPr>
      <w:r>
        <w:rPr>
          <w:rFonts w:eastAsia="Times New Roman" w:cs="Times New Roman"/>
          <w:i/>
          <w:iCs/>
          <w:sz w:val="16"/>
          <w:szCs w:val="16"/>
        </w:rPr>
        <w:t>Dogs Queensland</w:t>
      </w:r>
      <w:r w:rsidRPr="009940A6">
        <w:rPr>
          <w:rFonts w:eastAsia="Times New Roman" w:cs="Times New Roman"/>
          <w:i/>
          <w:iCs/>
          <w:sz w:val="16"/>
          <w:szCs w:val="16"/>
        </w:rPr>
        <w:t xml:space="preserve"> event cancellation policy to be updated to include if any exhibitor becomes unwell with COVID-19 and cannot attend the event, entry fee is to be refunded if advice given to the Club Secretary no less than 24 hours prior to the event commencement. In the case of a multi day event, if an exhibitor becomes unwell and has medical advice to commence self-isolation from a </w:t>
      </w:r>
      <w:r>
        <w:rPr>
          <w:rFonts w:eastAsia="Times New Roman" w:cs="Times New Roman"/>
          <w:i/>
          <w:iCs/>
          <w:sz w:val="16"/>
          <w:szCs w:val="16"/>
        </w:rPr>
        <w:t>Medical Doctor</w:t>
      </w:r>
      <w:r w:rsidRPr="009940A6">
        <w:rPr>
          <w:rFonts w:eastAsia="Times New Roman" w:cs="Times New Roman"/>
          <w:i/>
          <w:iCs/>
          <w:sz w:val="16"/>
          <w:szCs w:val="16"/>
        </w:rPr>
        <w:t xml:space="preserve"> (GP), hospital, or Queensland Health, submission in writing to </w:t>
      </w:r>
      <w:r>
        <w:rPr>
          <w:rFonts w:eastAsia="Times New Roman" w:cs="Times New Roman"/>
          <w:i/>
          <w:iCs/>
          <w:sz w:val="16"/>
          <w:szCs w:val="16"/>
        </w:rPr>
        <w:t>Dogs Queensland</w:t>
      </w:r>
      <w:r w:rsidRPr="009940A6">
        <w:rPr>
          <w:rFonts w:eastAsia="Times New Roman" w:cs="Times New Roman"/>
          <w:i/>
          <w:iCs/>
          <w:sz w:val="16"/>
          <w:szCs w:val="16"/>
        </w:rPr>
        <w:t xml:space="preserve"> office within 3 days of the event for a refund </w:t>
      </w:r>
      <w:r>
        <w:rPr>
          <w:rFonts w:eastAsia="Times New Roman" w:cs="Times New Roman"/>
          <w:i/>
          <w:iCs/>
          <w:sz w:val="16"/>
          <w:szCs w:val="16"/>
        </w:rPr>
        <w:t>of the entry fee/s</w:t>
      </w:r>
      <w:r w:rsidRPr="009940A6">
        <w:rPr>
          <w:rFonts w:eastAsia="Times New Roman" w:cs="Times New Roman"/>
          <w:i/>
          <w:iCs/>
          <w:sz w:val="16"/>
          <w:szCs w:val="16"/>
        </w:rPr>
        <w:t>.</w:t>
      </w:r>
    </w:p>
    <w:p w14:paraId="2DBC0E59" w14:textId="77777777" w:rsidR="005B6746" w:rsidRPr="00836F7E" w:rsidRDefault="005B6746" w:rsidP="00A968AF">
      <w:pPr>
        <w:widowControl/>
        <w:numPr>
          <w:ilvl w:val="0"/>
          <w:numId w:val="43"/>
        </w:numPr>
        <w:autoSpaceDE/>
        <w:autoSpaceDN/>
        <w:spacing w:before="100" w:beforeAutospacing="1" w:after="100" w:afterAutospacing="1"/>
        <w:rPr>
          <w:rFonts w:eastAsia="Times New Roman" w:cs="Times New Roman"/>
          <w:i/>
          <w:iCs/>
          <w:sz w:val="16"/>
          <w:szCs w:val="16"/>
        </w:rPr>
      </w:pPr>
      <w:r w:rsidRPr="009940A6">
        <w:rPr>
          <w:rFonts w:eastAsia="Times New Roman" w:cs="Times New Roman"/>
          <w:b/>
          <w:bCs/>
          <w:sz w:val="20"/>
          <w:szCs w:val="20"/>
        </w:rPr>
        <w:t>Include messaging prominently displayed on event website that people must not attend the event if they have COVID-19 symptoms.</w:t>
      </w:r>
      <w:r w:rsidRPr="009940A6">
        <w:rPr>
          <w:rFonts w:eastAsia="Times New Roman" w:cs="Times New Roman"/>
          <w:sz w:val="20"/>
          <w:szCs w:val="20"/>
        </w:rPr>
        <w:t xml:space="preserve"> </w:t>
      </w:r>
    </w:p>
    <w:p w14:paraId="227F2820" w14:textId="77777777" w:rsidR="005B6746" w:rsidRPr="009940A6" w:rsidRDefault="005B6746" w:rsidP="00A968AF">
      <w:pPr>
        <w:widowControl/>
        <w:numPr>
          <w:ilvl w:val="1"/>
          <w:numId w:val="43"/>
        </w:numPr>
        <w:autoSpaceDE/>
        <w:autoSpaceDN/>
        <w:spacing w:before="100" w:beforeAutospacing="1" w:after="100" w:afterAutospacing="1"/>
        <w:rPr>
          <w:rFonts w:eastAsia="Times New Roman" w:cs="Times New Roman"/>
          <w:i/>
          <w:iCs/>
          <w:sz w:val="16"/>
          <w:szCs w:val="16"/>
        </w:rPr>
      </w:pPr>
      <w:r w:rsidRPr="009940A6">
        <w:rPr>
          <w:rFonts w:eastAsia="Times New Roman" w:cs="Times New Roman"/>
          <w:i/>
          <w:iCs/>
          <w:sz w:val="16"/>
          <w:szCs w:val="16"/>
        </w:rPr>
        <w:t>Every schedule to include this information, all social media promotion of any events by any affiliates must also include this messaging.</w:t>
      </w:r>
    </w:p>
    <w:p w14:paraId="03332B85" w14:textId="77777777" w:rsidR="005B6746" w:rsidRPr="009940A6" w:rsidRDefault="005B6746" w:rsidP="00A968AF">
      <w:pPr>
        <w:widowControl/>
        <w:numPr>
          <w:ilvl w:val="0"/>
          <w:numId w:val="43"/>
        </w:numPr>
        <w:autoSpaceDE/>
        <w:autoSpaceDN/>
        <w:spacing w:before="100" w:beforeAutospacing="1" w:after="100" w:afterAutospacing="1"/>
        <w:rPr>
          <w:rFonts w:eastAsia="Times New Roman" w:cs="Times New Roman"/>
          <w:b/>
          <w:bCs/>
        </w:rPr>
      </w:pPr>
      <w:r w:rsidRPr="009940A6">
        <w:rPr>
          <w:rFonts w:eastAsia="Times New Roman" w:cs="Times New Roman"/>
          <w:b/>
          <w:bCs/>
          <w:sz w:val="20"/>
          <w:szCs w:val="20"/>
        </w:rPr>
        <w:t>Ensure key health messages are scheduled via social media and are displayed on the event website:</w:t>
      </w:r>
    </w:p>
    <w:p w14:paraId="5D194343" w14:textId="77777777" w:rsidR="005B6746" w:rsidRPr="009940A6" w:rsidRDefault="005B6746" w:rsidP="00A968AF">
      <w:pPr>
        <w:widowControl/>
        <w:numPr>
          <w:ilvl w:val="1"/>
          <w:numId w:val="43"/>
        </w:numPr>
        <w:autoSpaceDE/>
        <w:autoSpaceDN/>
        <w:spacing w:before="100" w:beforeAutospacing="1" w:after="100" w:afterAutospacing="1"/>
        <w:rPr>
          <w:rFonts w:eastAsia="Times New Roman" w:cs="Times New Roman"/>
        </w:rPr>
      </w:pPr>
      <w:r w:rsidRPr="009940A6">
        <w:rPr>
          <w:rFonts w:eastAsia="Times New Roman" w:cs="Times New Roman"/>
          <w:sz w:val="20"/>
          <w:szCs w:val="20"/>
        </w:rPr>
        <w:t>Stay at home if unwell or have a cough, fever, sore throat, fatigue or shortness of breath.</w:t>
      </w:r>
    </w:p>
    <w:p w14:paraId="2D365927" w14:textId="77777777" w:rsidR="005B6746" w:rsidRPr="00C176F9" w:rsidRDefault="005B6746" w:rsidP="00A968AF">
      <w:pPr>
        <w:widowControl/>
        <w:numPr>
          <w:ilvl w:val="1"/>
          <w:numId w:val="43"/>
        </w:numPr>
        <w:autoSpaceDE/>
        <w:autoSpaceDN/>
        <w:spacing w:before="100" w:beforeAutospacing="1" w:after="100" w:afterAutospacing="1"/>
        <w:rPr>
          <w:rFonts w:eastAsia="Times New Roman" w:cs="Times New Roman"/>
        </w:rPr>
      </w:pPr>
      <w:r w:rsidRPr="009940A6">
        <w:rPr>
          <w:rFonts w:eastAsia="Times New Roman" w:cs="Times New Roman"/>
          <w:sz w:val="20"/>
          <w:szCs w:val="20"/>
        </w:rPr>
        <w:t xml:space="preserve">How to seek assistance if becoming unwell during the event (locate security, event officials or first aid) </w:t>
      </w:r>
    </w:p>
    <w:p w14:paraId="190708A8" w14:textId="51059B74" w:rsidR="005B6746" w:rsidRPr="009940A6" w:rsidRDefault="005B6746" w:rsidP="00A968AF">
      <w:pPr>
        <w:widowControl/>
        <w:numPr>
          <w:ilvl w:val="2"/>
          <w:numId w:val="43"/>
        </w:numPr>
        <w:autoSpaceDE/>
        <w:autoSpaceDN/>
        <w:spacing w:before="100" w:beforeAutospacing="1" w:after="100" w:afterAutospacing="1"/>
        <w:rPr>
          <w:rFonts w:eastAsia="Times New Roman" w:cs="Times New Roman"/>
        </w:rPr>
      </w:pPr>
      <w:r w:rsidRPr="009940A6">
        <w:rPr>
          <w:rFonts w:eastAsia="Times New Roman" w:cs="Times New Roman"/>
          <w:i/>
          <w:iCs/>
          <w:sz w:val="16"/>
          <w:szCs w:val="16"/>
        </w:rPr>
        <w:t>Every person entering the grounds to the event are made aware of their responsibility to cease attendance if becoming unwell, and report directly to the COVID Coordinator</w:t>
      </w:r>
      <w:r w:rsidR="000D2B1C">
        <w:rPr>
          <w:rFonts w:eastAsia="Times New Roman" w:cs="Times New Roman"/>
          <w:i/>
          <w:iCs/>
          <w:sz w:val="16"/>
          <w:szCs w:val="16"/>
        </w:rPr>
        <w:t>/s</w:t>
      </w:r>
      <w:r w:rsidRPr="009940A6">
        <w:rPr>
          <w:rFonts w:eastAsia="Times New Roman" w:cs="Times New Roman"/>
          <w:i/>
          <w:iCs/>
          <w:sz w:val="16"/>
          <w:szCs w:val="16"/>
        </w:rPr>
        <w:t xml:space="preserve">, Show Manager </w:t>
      </w:r>
      <w:r>
        <w:rPr>
          <w:rFonts w:eastAsia="Times New Roman" w:cs="Times New Roman"/>
          <w:i/>
          <w:iCs/>
          <w:sz w:val="16"/>
          <w:szCs w:val="16"/>
        </w:rPr>
        <w:t>and</w:t>
      </w:r>
      <w:r w:rsidRPr="009940A6">
        <w:rPr>
          <w:rFonts w:eastAsia="Times New Roman" w:cs="Times New Roman"/>
          <w:i/>
          <w:iCs/>
          <w:sz w:val="16"/>
          <w:szCs w:val="16"/>
        </w:rPr>
        <w:t xml:space="preserve"> First Aid Officer and all records must be completed by the Affiliate.</w:t>
      </w:r>
    </w:p>
    <w:p w14:paraId="3DE3E68E" w14:textId="77777777" w:rsidR="005B6746" w:rsidRPr="00C176F9" w:rsidRDefault="005B6746" w:rsidP="00A968AF">
      <w:pPr>
        <w:widowControl/>
        <w:numPr>
          <w:ilvl w:val="1"/>
          <w:numId w:val="43"/>
        </w:numPr>
        <w:autoSpaceDE/>
        <w:autoSpaceDN/>
        <w:spacing w:before="100" w:beforeAutospacing="1" w:after="100" w:afterAutospacing="1"/>
        <w:rPr>
          <w:rFonts w:eastAsia="Times New Roman" w:cs="Times New Roman"/>
        </w:rPr>
      </w:pPr>
      <w:r w:rsidRPr="009940A6">
        <w:rPr>
          <w:rFonts w:eastAsia="Times New Roman" w:cs="Times New Roman"/>
          <w:sz w:val="20"/>
          <w:szCs w:val="20"/>
        </w:rPr>
        <w:t xml:space="preserve">Maintaining physical distancing requirements is the individuals responsibility </w:t>
      </w:r>
    </w:p>
    <w:p w14:paraId="6B10A109" w14:textId="77777777" w:rsidR="005B6746" w:rsidRPr="009940A6" w:rsidRDefault="005B6746" w:rsidP="00A968AF">
      <w:pPr>
        <w:widowControl/>
        <w:numPr>
          <w:ilvl w:val="2"/>
          <w:numId w:val="43"/>
        </w:numPr>
        <w:autoSpaceDE/>
        <w:autoSpaceDN/>
        <w:spacing w:before="100" w:beforeAutospacing="1" w:after="100" w:afterAutospacing="1"/>
        <w:rPr>
          <w:rFonts w:eastAsia="Times New Roman" w:cs="Times New Roman"/>
        </w:rPr>
      </w:pPr>
      <w:r w:rsidRPr="009940A6">
        <w:rPr>
          <w:rFonts w:eastAsia="Times New Roman" w:cs="Times New Roman"/>
          <w:i/>
          <w:iCs/>
          <w:sz w:val="16"/>
          <w:szCs w:val="16"/>
        </w:rPr>
        <w:t xml:space="preserve">Club websites to include this information, </w:t>
      </w:r>
      <w:r>
        <w:rPr>
          <w:rFonts w:eastAsia="Times New Roman" w:cs="Times New Roman"/>
          <w:i/>
          <w:iCs/>
          <w:sz w:val="16"/>
          <w:szCs w:val="16"/>
        </w:rPr>
        <w:t>Dogs Queensland</w:t>
      </w:r>
      <w:r w:rsidRPr="009940A6">
        <w:rPr>
          <w:rFonts w:eastAsia="Times New Roman" w:cs="Times New Roman"/>
          <w:i/>
          <w:iCs/>
          <w:sz w:val="16"/>
          <w:szCs w:val="16"/>
        </w:rPr>
        <w:t xml:space="preserve"> website to include this information and any media platforms used to promote any event must also include this information.</w:t>
      </w:r>
    </w:p>
    <w:p w14:paraId="77FED319" w14:textId="77777777" w:rsidR="005B6746" w:rsidRPr="00836F7E" w:rsidRDefault="005B6746" w:rsidP="00A968AF">
      <w:pPr>
        <w:widowControl/>
        <w:numPr>
          <w:ilvl w:val="0"/>
          <w:numId w:val="43"/>
        </w:numPr>
        <w:autoSpaceDE/>
        <w:autoSpaceDN/>
        <w:spacing w:before="100" w:beforeAutospacing="1" w:after="100" w:afterAutospacing="1"/>
        <w:rPr>
          <w:rFonts w:eastAsia="Times New Roman" w:cs="Times New Roman"/>
          <w:i/>
          <w:iCs/>
          <w:sz w:val="16"/>
          <w:szCs w:val="16"/>
        </w:rPr>
      </w:pPr>
      <w:r w:rsidRPr="009940A6">
        <w:rPr>
          <w:rFonts w:eastAsia="Times New Roman" w:cs="Times New Roman"/>
          <w:b/>
          <w:bCs/>
          <w:sz w:val="20"/>
          <w:szCs w:val="20"/>
        </w:rPr>
        <w:t>Communicate security requirements via social media and event website to prevent crowding at entry points.</w:t>
      </w:r>
    </w:p>
    <w:p w14:paraId="05F5579A" w14:textId="77777777" w:rsidR="005B6746" w:rsidRDefault="005B6746" w:rsidP="00A968AF">
      <w:pPr>
        <w:widowControl/>
        <w:numPr>
          <w:ilvl w:val="1"/>
          <w:numId w:val="43"/>
        </w:numPr>
        <w:autoSpaceDE/>
        <w:autoSpaceDN/>
        <w:spacing w:before="100" w:beforeAutospacing="1" w:after="100" w:afterAutospacing="1"/>
        <w:rPr>
          <w:rFonts w:eastAsia="Times New Roman" w:cs="Times New Roman"/>
          <w:i/>
          <w:iCs/>
          <w:sz w:val="16"/>
          <w:szCs w:val="16"/>
        </w:rPr>
      </w:pPr>
      <w:r w:rsidRPr="003C04B6">
        <w:rPr>
          <w:rFonts w:eastAsia="Times New Roman" w:cs="Times New Roman"/>
          <w:i/>
          <w:iCs/>
          <w:sz w:val="16"/>
          <w:szCs w:val="16"/>
        </w:rPr>
        <w:t xml:space="preserve">Affiliates </w:t>
      </w:r>
      <w:r>
        <w:rPr>
          <w:rFonts w:eastAsia="Times New Roman" w:cs="Times New Roman"/>
          <w:i/>
          <w:iCs/>
          <w:sz w:val="16"/>
          <w:szCs w:val="16"/>
        </w:rPr>
        <w:t xml:space="preserve">(including those in Zone 2 and Zone 3) </w:t>
      </w:r>
      <w:r w:rsidRPr="003C04B6">
        <w:rPr>
          <w:rFonts w:eastAsia="Times New Roman" w:cs="Times New Roman"/>
          <w:i/>
          <w:iCs/>
          <w:sz w:val="16"/>
          <w:szCs w:val="16"/>
        </w:rPr>
        <w:t xml:space="preserve">to advise time of entry to the grounds for the event, with entry to the grounds being no less than </w:t>
      </w:r>
      <w:r>
        <w:rPr>
          <w:rFonts w:eastAsia="Times New Roman" w:cs="Times New Roman"/>
          <w:i/>
          <w:iCs/>
          <w:sz w:val="16"/>
          <w:szCs w:val="16"/>
        </w:rPr>
        <w:t>two hours</w:t>
      </w:r>
      <w:r w:rsidRPr="003C04B6">
        <w:rPr>
          <w:rFonts w:eastAsia="Times New Roman" w:cs="Times New Roman"/>
          <w:i/>
          <w:iCs/>
          <w:sz w:val="16"/>
          <w:szCs w:val="16"/>
        </w:rPr>
        <w:t xml:space="preserve"> before t</w:t>
      </w:r>
      <w:r>
        <w:rPr>
          <w:rFonts w:eastAsia="Times New Roman" w:cs="Times New Roman"/>
          <w:i/>
          <w:iCs/>
          <w:sz w:val="16"/>
          <w:szCs w:val="16"/>
        </w:rPr>
        <w:t>he commencement of the event.</w:t>
      </w:r>
    </w:p>
    <w:p w14:paraId="302E699E" w14:textId="77777777" w:rsidR="005B6746" w:rsidRPr="009940A6" w:rsidRDefault="005B6746" w:rsidP="00A968AF">
      <w:pPr>
        <w:widowControl/>
        <w:numPr>
          <w:ilvl w:val="1"/>
          <w:numId w:val="43"/>
        </w:numPr>
        <w:autoSpaceDE/>
        <w:autoSpaceDN/>
        <w:spacing w:before="100" w:beforeAutospacing="1" w:after="100" w:afterAutospacing="1"/>
        <w:rPr>
          <w:rFonts w:eastAsia="Times New Roman" w:cs="Times New Roman"/>
          <w:i/>
          <w:iCs/>
          <w:sz w:val="16"/>
          <w:szCs w:val="16"/>
        </w:rPr>
      </w:pPr>
      <w:r w:rsidRPr="009940A6">
        <w:rPr>
          <w:rFonts w:eastAsia="Times New Roman" w:cs="Times New Roman"/>
          <w:i/>
          <w:iCs/>
          <w:sz w:val="16"/>
          <w:szCs w:val="16"/>
        </w:rPr>
        <w:t>If a multi-day event</w:t>
      </w:r>
      <w:r>
        <w:rPr>
          <w:rFonts w:eastAsia="Times New Roman" w:cs="Times New Roman"/>
          <w:i/>
          <w:iCs/>
          <w:sz w:val="16"/>
          <w:szCs w:val="16"/>
        </w:rPr>
        <w:t xml:space="preserve"> (including those in Zone 2 and Zone 3) </w:t>
      </w:r>
      <w:r w:rsidRPr="009940A6">
        <w:rPr>
          <w:rFonts w:eastAsia="Times New Roman" w:cs="Times New Roman"/>
          <w:i/>
          <w:iCs/>
          <w:sz w:val="16"/>
          <w:szCs w:val="16"/>
        </w:rPr>
        <w:t xml:space="preserve">can move to no less than </w:t>
      </w:r>
      <w:r>
        <w:rPr>
          <w:rFonts w:eastAsia="Times New Roman" w:cs="Times New Roman"/>
          <w:i/>
          <w:iCs/>
          <w:sz w:val="16"/>
          <w:szCs w:val="16"/>
        </w:rPr>
        <w:t>three</w:t>
      </w:r>
      <w:r w:rsidRPr="009940A6">
        <w:rPr>
          <w:rFonts w:eastAsia="Times New Roman" w:cs="Times New Roman"/>
          <w:i/>
          <w:iCs/>
          <w:sz w:val="16"/>
          <w:szCs w:val="16"/>
        </w:rPr>
        <w:t xml:space="preserve"> hours on </w:t>
      </w:r>
      <w:r>
        <w:rPr>
          <w:rFonts w:eastAsia="Times New Roman" w:cs="Times New Roman"/>
          <w:i/>
          <w:iCs/>
          <w:sz w:val="16"/>
          <w:szCs w:val="16"/>
        </w:rPr>
        <w:t>subsequent days.</w:t>
      </w:r>
    </w:p>
    <w:p w14:paraId="7F968E7D" w14:textId="77777777" w:rsidR="005B6746" w:rsidRPr="00836F7E" w:rsidRDefault="005B6746" w:rsidP="00A968AF">
      <w:pPr>
        <w:widowControl/>
        <w:numPr>
          <w:ilvl w:val="0"/>
          <w:numId w:val="43"/>
        </w:numPr>
        <w:autoSpaceDE/>
        <w:autoSpaceDN/>
        <w:spacing w:before="100" w:beforeAutospacing="1" w:after="100" w:afterAutospacing="1"/>
        <w:rPr>
          <w:rFonts w:eastAsia="Times New Roman" w:cs="Times New Roman"/>
          <w:i/>
          <w:iCs/>
          <w:sz w:val="16"/>
          <w:szCs w:val="16"/>
        </w:rPr>
      </w:pPr>
      <w:r w:rsidRPr="009940A6">
        <w:rPr>
          <w:rFonts w:eastAsia="Times New Roman" w:cs="Times New Roman"/>
          <w:b/>
          <w:bCs/>
          <w:sz w:val="20"/>
          <w:szCs w:val="20"/>
        </w:rPr>
        <w:t xml:space="preserve">Place signs at entry points to instruct attendees not to enter the venue if they are unwell, have COVID-19 symptoms, have been overseas in the last 14 days, or have been in close contact with a confirmed case. </w:t>
      </w:r>
    </w:p>
    <w:p w14:paraId="6E9BE3E5" w14:textId="77777777" w:rsidR="005B6746" w:rsidRPr="00836F7E" w:rsidRDefault="005B6746" w:rsidP="00A968AF">
      <w:pPr>
        <w:widowControl/>
        <w:numPr>
          <w:ilvl w:val="0"/>
          <w:numId w:val="43"/>
        </w:numPr>
        <w:autoSpaceDE/>
        <w:autoSpaceDN/>
        <w:spacing w:before="100" w:beforeAutospacing="1" w:after="100" w:afterAutospacing="1"/>
        <w:rPr>
          <w:rFonts w:eastAsia="Times New Roman" w:cs="Times New Roman"/>
          <w:i/>
          <w:iCs/>
          <w:sz w:val="16"/>
          <w:szCs w:val="16"/>
        </w:rPr>
      </w:pPr>
      <w:r w:rsidRPr="009940A6">
        <w:rPr>
          <w:rFonts w:eastAsia="Times New Roman" w:cs="Times New Roman"/>
          <w:b/>
          <w:bCs/>
          <w:sz w:val="20"/>
          <w:szCs w:val="20"/>
        </w:rPr>
        <w:t xml:space="preserve">The sign should state that businesses have the right to refuse service and must insist that anyone with these symptoms leaves the venue. </w:t>
      </w:r>
    </w:p>
    <w:p w14:paraId="6D82C3D2" w14:textId="52A13AB2" w:rsidR="005B6746" w:rsidRDefault="005B6746" w:rsidP="00A968AF">
      <w:pPr>
        <w:widowControl/>
        <w:numPr>
          <w:ilvl w:val="1"/>
          <w:numId w:val="43"/>
        </w:numPr>
        <w:autoSpaceDE/>
        <w:autoSpaceDN/>
        <w:spacing w:before="100" w:beforeAutospacing="1" w:after="100" w:afterAutospacing="1"/>
        <w:rPr>
          <w:rFonts w:eastAsia="Times New Roman" w:cs="Times New Roman"/>
          <w:i/>
          <w:iCs/>
          <w:sz w:val="16"/>
          <w:szCs w:val="16"/>
        </w:rPr>
      </w:pPr>
      <w:r w:rsidRPr="009940A6">
        <w:rPr>
          <w:rFonts w:eastAsia="Times New Roman" w:cs="Times New Roman"/>
          <w:i/>
          <w:iCs/>
          <w:sz w:val="16"/>
          <w:szCs w:val="16"/>
        </w:rPr>
        <w:t xml:space="preserve">All entrances and exits </w:t>
      </w:r>
      <w:r w:rsidR="00091BA7">
        <w:rPr>
          <w:rFonts w:eastAsia="Times New Roman" w:cs="Times New Roman"/>
          <w:i/>
          <w:iCs/>
          <w:sz w:val="16"/>
          <w:szCs w:val="16"/>
        </w:rPr>
        <w:t>will have the above</w:t>
      </w:r>
      <w:r w:rsidRPr="009940A6">
        <w:rPr>
          <w:rFonts w:eastAsia="Times New Roman" w:cs="Times New Roman"/>
          <w:i/>
          <w:iCs/>
          <w:sz w:val="16"/>
          <w:szCs w:val="16"/>
        </w:rPr>
        <w:t xml:space="preserve"> signage</w:t>
      </w:r>
    </w:p>
    <w:p w14:paraId="150FF9AA" w14:textId="7305C337" w:rsidR="005B6746" w:rsidRPr="00836F7E" w:rsidRDefault="005B6746" w:rsidP="00A968AF">
      <w:pPr>
        <w:widowControl/>
        <w:numPr>
          <w:ilvl w:val="0"/>
          <w:numId w:val="43"/>
        </w:numPr>
        <w:autoSpaceDE/>
        <w:autoSpaceDN/>
        <w:spacing w:before="100" w:beforeAutospacing="1" w:after="100" w:afterAutospacing="1"/>
        <w:rPr>
          <w:rFonts w:eastAsia="Times New Roman" w:cs="Times New Roman"/>
          <w:i/>
          <w:iCs/>
          <w:sz w:val="16"/>
          <w:szCs w:val="16"/>
        </w:rPr>
      </w:pPr>
      <w:r w:rsidRPr="009940A6">
        <w:rPr>
          <w:rFonts w:eastAsia="Times New Roman" w:cs="Times New Roman"/>
          <w:b/>
          <w:bCs/>
          <w:sz w:val="20"/>
          <w:szCs w:val="20"/>
        </w:rPr>
        <w:t xml:space="preserve">Prominently display hygiene placards (e.g. hand washing and sanitising practices). Electronic copies of hygiene placards can be accessed from the </w:t>
      </w:r>
      <w:hyperlink r:id="rId16" w:history="1">
        <w:r w:rsidRPr="00054FD9">
          <w:rPr>
            <w:rStyle w:val="Hyperlink"/>
            <w:rFonts w:eastAsia="Times New Roman" w:cs="Times New Roman"/>
            <w:b/>
            <w:bCs/>
            <w:sz w:val="20"/>
            <w:szCs w:val="20"/>
          </w:rPr>
          <w:t>Safe Work Australia</w:t>
        </w:r>
      </w:hyperlink>
      <w:r w:rsidRPr="009940A6">
        <w:rPr>
          <w:rFonts w:eastAsia="Times New Roman" w:cs="Times New Roman"/>
          <w:b/>
          <w:bCs/>
          <w:color w:val="0000FF"/>
          <w:sz w:val="20"/>
          <w:szCs w:val="20"/>
        </w:rPr>
        <w:t xml:space="preserve"> </w:t>
      </w:r>
      <w:r w:rsidRPr="009940A6">
        <w:rPr>
          <w:rFonts w:eastAsia="Times New Roman" w:cs="Times New Roman"/>
          <w:b/>
          <w:bCs/>
          <w:sz w:val="20"/>
          <w:szCs w:val="20"/>
        </w:rPr>
        <w:t>website.</w:t>
      </w:r>
    </w:p>
    <w:p w14:paraId="20E9A4DC" w14:textId="77777777" w:rsidR="005B6746" w:rsidRPr="009940A6" w:rsidRDefault="005B6746" w:rsidP="00A968AF">
      <w:pPr>
        <w:widowControl/>
        <w:numPr>
          <w:ilvl w:val="1"/>
          <w:numId w:val="43"/>
        </w:numPr>
        <w:autoSpaceDE/>
        <w:autoSpaceDN/>
        <w:spacing w:before="100" w:beforeAutospacing="1" w:after="100" w:afterAutospacing="1"/>
        <w:rPr>
          <w:rFonts w:eastAsia="Times New Roman" w:cs="Times New Roman"/>
          <w:i/>
          <w:iCs/>
          <w:sz w:val="16"/>
          <w:szCs w:val="16"/>
        </w:rPr>
      </w:pPr>
      <w:r w:rsidRPr="009940A6">
        <w:rPr>
          <w:rFonts w:eastAsia="Times New Roman" w:cs="Times New Roman"/>
          <w:i/>
          <w:iCs/>
          <w:sz w:val="16"/>
          <w:szCs w:val="16"/>
        </w:rPr>
        <w:t>All discret</w:t>
      </w:r>
      <w:r>
        <w:rPr>
          <w:rFonts w:eastAsia="Times New Roman" w:cs="Times New Roman"/>
          <w:i/>
          <w:iCs/>
          <w:sz w:val="16"/>
          <w:szCs w:val="16"/>
        </w:rPr>
        <w:t>e</w:t>
      </w:r>
      <w:r w:rsidRPr="009940A6">
        <w:rPr>
          <w:rFonts w:eastAsia="Times New Roman" w:cs="Times New Roman"/>
          <w:i/>
          <w:iCs/>
          <w:sz w:val="16"/>
          <w:szCs w:val="16"/>
        </w:rPr>
        <w:t xml:space="preserve"> areas, handwashing basins if ringside</w:t>
      </w:r>
      <w:r>
        <w:rPr>
          <w:rFonts w:eastAsia="Times New Roman" w:cs="Times New Roman"/>
          <w:i/>
          <w:iCs/>
          <w:sz w:val="16"/>
          <w:szCs w:val="16"/>
        </w:rPr>
        <w:t>, external grounds taps,</w:t>
      </w:r>
      <w:r w:rsidRPr="009940A6">
        <w:rPr>
          <w:rFonts w:eastAsia="Times New Roman" w:cs="Times New Roman"/>
          <w:i/>
          <w:iCs/>
          <w:sz w:val="16"/>
          <w:szCs w:val="16"/>
        </w:rPr>
        <w:t xml:space="preserve"> etc</w:t>
      </w:r>
      <w:r>
        <w:rPr>
          <w:rFonts w:eastAsia="Times New Roman" w:cs="Times New Roman"/>
          <w:i/>
          <w:iCs/>
          <w:sz w:val="16"/>
          <w:szCs w:val="16"/>
        </w:rPr>
        <w:t>,</w:t>
      </w:r>
      <w:r w:rsidRPr="009940A6">
        <w:rPr>
          <w:rFonts w:eastAsia="Times New Roman" w:cs="Times New Roman"/>
          <w:i/>
          <w:iCs/>
          <w:sz w:val="16"/>
          <w:szCs w:val="16"/>
        </w:rPr>
        <w:t xml:space="preserve"> must display this information.</w:t>
      </w:r>
      <w:r>
        <w:rPr>
          <w:rFonts w:eastAsia="Times New Roman" w:cs="Times New Roman"/>
          <w:i/>
          <w:iCs/>
          <w:sz w:val="16"/>
          <w:szCs w:val="16"/>
        </w:rPr>
        <w:br/>
      </w:r>
    </w:p>
    <w:p w14:paraId="3E6644F1" w14:textId="77777777" w:rsidR="005B6746" w:rsidRPr="009940A6" w:rsidRDefault="005B6746" w:rsidP="005B6746">
      <w:pPr>
        <w:spacing w:before="100" w:beforeAutospacing="1" w:after="100" w:afterAutospacing="1"/>
        <w:ind w:firstLine="360"/>
        <w:rPr>
          <w:rFonts w:eastAsia="Times New Roman" w:cs="Times New Roman"/>
        </w:rPr>
      </w:pPr>
      <w:r w:rsidRPr="009940A6">
        <w:rPr>
          <w:rFonts w:eastAsia="Times New Roman"/>
          <w:b/>
          <w:bCs/>
        </w:rPr>
        <w:t xml:space="preserve">b. During the event </w:t>
      </w:r>
    </w:p>
    <w:p w14:paraId="746FB427" w14:textId="77777777" w:rsidR="005B6746" w:rsidRPr="00836F7E" w:rsidRDefault="005B6746" w:rsidP="00A968AF">
      <w:pPr>
        <w:pStyle w:val="ListParagraph"/>
        <w:widowControl/>
        <w:numPr>
          <w:ilvl w:val="0"/>
          <w:numId w:val="51"/>
        </w:numPr>
        <w:autoSpaceDE/>
        <w:autoSpaceDN/>
        <w:spacing w:before="100" w:beforeAutospacing="1" w:after="100" w:afterAutospacing="1"/>
        <w:contextualSpacing/>
        <w:rPr>
          <w:rFonts w:eastAsia="Times New Roman" w:cs="Times New Roman"/>
        </w:rPr>
      </w:pPr>
      <w:r w:rsidRPr="00A037E8">
        <w:rPr>
          <w:rFonts w:eastAsia="Times New Roman" w:cs="Times New Roman"/>
          <w:b/>
          <w:bCs/>
          <w:sz w:val="20"/>
          <w:szCs w:val="20"/>
        </w:rPr>
        <w:t>Use loud speakers and/or a megaphone to disseminate information about the public health measures implemented at the event.</w:t>
      </w:r>
    </w:p>
    <w:p w14:paraId="7C5F3DDE" w14:textId="71E226F1" w:rsidR="005B6746" w:rsidRPr="006010EC" w:rsidRDefault="005B6746" w:rsidP="00A968AF">
      <w:pPr>
        <w:pStyle w:val="ListParagraph"/>
        <w:widowControl/>
        <w:numPr>
          <w:ilvl w:val="1"/>
          <w:numId w:val="51"/>
        </w:numPr>
        <w:autoSpaceDE/>
        <w:autoSpaceDN/>
        <w:spacing w:before="100" w:beforeAutospacing="1" w:after="100" w:afterAutospacing="1"/>
        <w:contextualSpacing/>
        <w:rPr>
          <w:rFonts w:eastAsia="Times New Roman" w:cs="Times New Roman"/>
          <w:i/>
        </w:rPr>
      </w:pPr>
      <w:r w:rsidRPr="006010EC">
        <w:rPr>
          <w:rFonts w:eastAsia="Times New Roman" w:cs="Times New Roman"/>
          <w:i/>
          <w:sz w:val="16"/>
          <w:szCs w:val="16"/>
        </w:rPr>
        <w:t xml:space="preserve">Affiliates are to ensure at the commencement of every event the </w:t>
      </w:r>
      <w:r>
        <w:rPr>
          <w:rFonts w:eastAsia="Times New Roman" w:cs="Times New Roman"/>
          <w:i/>
          <w:sz w:val="16"/>
          <w:szCs w:val="16"/>
        </w:rPr>
        <w:t>location of</w:t>
      </w:r>
      <w:r w:rsidRPr="006010EC">
        <w:rPr>
          <w:rFonts w:eastAsia="Times New Roman" w:cs="Times New Roman"/>
          <w:i/>
          <w:sz w:val="16"/>
          <w:szCs w:val="16"/>
        </w:rPr>
        <w:t xml:space="preserve"> the first aid isolation area has been m</w:t>
      </w:r>
      <w:r>
        <w:rPr>
          <w:rFonts w:eastAsia="Times New Roman" w:cs="Times New Roman"/>
          <w:i/>
          <w:sz w:val="16"/>
          <w:szCs w:val="16"/>
        </w:rPr>
        <w:t>ade available, who the COVID Co</w:t>
      </w:r>
      <w:r w:rsidRPr="006010EC">
        <w:rPr>
          <w:rFonts w:eastAsia="Times New Roman" w:cs="Times New Roman"/>
          <w:i/>
          <w:sz w:val="16"/>
          <w:szCs w:val="16"/>
        </w:rPr>
        <w:t>ordinator</w:t>
      </w:r>
      <w:r w:rsidR="00AB0020">
        <w:rPr>
          <w:rFonts w:eastAsia="Times New Roman" w:cs="Times New Roman"/>
          <w:i/>
          <w:sz w:val="16"/>
          <w:szCs w:val="16"/>
        </w:rPr>
        <w:t>/s</w:t>
      </w:r>
      <w:r w:rsidRPr="006010EC">
        <w:rPr>
          <w:rFonts w:eastAsia="Times New Roman" w:cs="Times New Roman"/>
          <w:i/>
          <w:sz w:val="16"/>
          <w:szCs w:val="16"/>
        </w:rPr>
        <w:t xml:space="preserve"> and First Aid officer for the event are, and any other requirements specific to the grounds.</w:t>
      </w:r>
    </w:p>
    <w:p w14:paraId="6CD557AB" w14:textId="77777777" w:rsidR="005B6746" w:rsidRPr="00836F7E" w:rsidRDefault="005B6746" w:rsidP="00A968AF">
      <w:pPr>
        <w:pStyle w:val="ListParagraph"/>
        <w:widowControl/>
        <w:numPr>
          <w:ilvl w:val="0"/>
          <w:numId w:val="51"/>
        </w:numPr>
        <w:autoSpaceDE/>
        <w:autoSpaceDN/>
        <w:spacing w:before="100" w:beforeAutospacing="1" w:after="100" w:afterAutospacing="1"/>
        <w:contextualSpacing/>
        <w:rPr>
          <w:rFonts w:eastAsia="Times New Roman" w:cs="Times New Roman"/>
          <w:i/>
          <w:iCs/>
          <w:sz w:val="16"/>
          <w:szCs w:val="16"/>
        </w:rPr>
      </w:pPr>
      <w:r w:rsidRPr="00836F7E">
        <w:rPr>
          <w:rFonts w:eastAsia="Times New Roman" w:cs="Times New Roman"/>
          <w:b/>
          <w:bCs/>
          <w:sz w:val="20"/>
          <w:szCs w:val="20"/>
        </w:rPr>
        <w:t>Ensure signs about enhanced public health measures are maintained and visible.</w:t>
      </w:r>
    </w:p>
    <w:p w14:paraId="4F913C39" w14:textId="77777777" w:rsidR="005B6746" w:rsidRPr="00836F7E" w:rsidRDefault="005B6746" w:rsidP="00A968AF">
      <w:pPr>
        <w:pStyle w:val="ListParagraph"/>
        <w:widowControl/>
        <w:numPr>
          <w:ilvl w:val="1"/>
          <w:numId w:val="51"/>
        </w:numPr>
        <w:autoSpaceDE/>
        <w:autoSpaceDN/>
        <w:spacing w:before="100" w:beforeAutospacing="1" w:after="100" w:afterAutospacing="1"/>
        <w:contextualSpacing/>
        <w:rPr>
          <w:rFonts w:eastAsia="Times New Roman" w:cs="Times New Roman"/>
          <w:i/>
          <w:iCs/>
          <w:sz w:val="16"/>
          <w:szCs w:val="16"/>
        </w:rPr>
      </w:pPr>
      <w:r>
        <w:rPr>
          <w:rFonts w:eastAsia="Times New Roman" w:cs="Times New Roman"/>
          <w:i/>
          <w:iCs/>
          <w:sz w:val="16"/>
          <w:szCs w:val="16"/>
        </w:rPr>
        <w:t>All discrete</w:t>
      </w:r>
      <w:r w:rsidRPr="00836F7E">
        <w:rPr>
          <w:rFonts w:eastAsia="Times New Roman" w:cs="Times New Roman"/>
          <w:i/>
          <w:iCs/>
          <w:sz w:val="16"/>
          <w:szCs w:val="16"/>
        </w:rPr>
        <w:t xml:space="preserve"> areas must have signage, all areas that will have queuing must be clearly marked, and all traffic (foot) must be sign flow directional, all rings must have separate entrance and exits clearly marked, all entrances and exits to the event must have monitoring. </w:t>
      </w:r>
    </w:p>
    <w:p w14:paraId="11C02F5A" w14:textId="77777777" w:rsidR="005B6746" w:rsidRPr="009940A6" w:rsidRDefault="005B6746" w:rsidP="00A968AF">
      <w:pPr>
        <w:widowControl/>
        <w:numPr>
          <w:ilvl w:val="0"/>
          <w:numId w:val="44"/>
        </w:numPr>
        <w:autoSpaceDE/>
        <w:autoSpaceDN/>
        <w:spacing w:before="100" w:beforeAutospacing="1" w:after="100" w:afterAutospacing="1"/>
        <w:rPr>
          <w:rFonts w:eastAsia="Times New Roman"/>
          <w:b/>
          <w:bCs/>
        </w:rPr>
      </w:pPr>
      <w:r w:rsidRPr="009940A6">
        <w:rPr>
          <w:rFonts w:eastAsia="Times New Roman"/>
          <w:b/>
          <w:bCs/>
        </w:rPr>
        <w:t>Maintain Physical Distancing</w:t>
      </w:r>
    </w:p>
    <w:p w14:paraId="14E53E9A" w14:textId="77777777" w:rsidR="005B6746" w:rsidRPr="009940A6" w:rsidRDefault="005B6746" w:rsidP="005B6746">
      <w:pPr>
        <w:spacing w:before="100" w:beforeAutospacing="1" w:after="100" w:afterAutospacing="1"/>
        <w:ind w:firstLine="360"/>
        <w:rPr>
          <w:rFonts w:eastAsia="Times New Roman"/>
          <w:b/>
          <w:bCs/>
        </w:rPr>
      </w:pPr>
      <w:r w:rsidRPr="009940A6">
        <w:rPr>
          <w:rFonts w:eastAsia="Times New Roman"/>
          <w:b/>
          <w:bCs/>
        </w:rPr>
        <w:t>a. Before the event</w:t>
      </w:r>
    </w:p>
    <w:p w14:paraId="399F688C" w14:textId="557792E5" w:rsidR="005B6746" w:rsidRPr="004E4165" w:rsidRDefault="005B6746" w:rsidP="00A968AF">
      <w:pPr>
        <w:pStyle w:val="ListParagraph"/>
        <w:widowControl/>
        <w:numPr>
          <w:ilvl w:val="0"/>
          <w:numId w:val="51"/>
        </w:numPr>
        <w:autoSpaceDE/>
        <w:autoSpaceDN/>
        <w:spacing w:before="100" w:beforeAutospacing="1" w:after="100" w:afterAutospacing="1"/>
        <w:contextualSpacing/>
        <w:rPr>
          <w:rFonts w:eastAsia="Times New Roman" w:cs="Times New Roman"/>
          <w:i/>
          <w:iCs/>
          <w:sz w:val="16"/>
          <w:szCs w:val="16"/>
        </w:rPr>
      </w:pPr>
      <w:r w:rsidRPr="004E4165">
        <w:rPr>
          <w:rFonts w:eastAsia="Times New Roman" w:cs="Times New Roman"/>
          <w:b/>
          <w:bCs/>
          <w:sz w:val="20"/>
          <w:szCs w:val="20"/>
        </w:rPr>
        <w:t xml:space="preserve">Determine the total number of people allowed on site at any given time, </w:t>
      </w:r>
      <w:r w:rsidR="00FB68CA" w:rsidRPr="004E4165">
        <w:rPr>
          <w:rFonts w:eastAsia="Times New Roman" w:cs="Times New Roman"/>
          <w:b/>
          <w:bCs/>
          <w:sz w:val="20"/>
          <w:szCs w:val="20"/>
        </w:rPr>
        <w:t xml:space="preserve">to reasonably allow for </w:t>
      </w:r>
      <w:r w:rsidR="004E4165" w:rsidRPr="004E4165">
        <w:rPr>
          <w:rFonts w:eastAsia="Times New Roman" w:cs="Times New Roman"/>
          <w:b/>
          <w:bCs/>
          <w:sz w:val="20"/>
          <w:szCs w:val="20"/>
        </w:rPr>
        <w:t>Social Distancing of 1.5m</w:t>
      </w:r>
    </w:p>
    <w:p w14:paraId="337A8B17" w14:textId="77777777" w:rsidR="005B6746" w:rsidRDefault="005B6746" w:rsidP="00A968AF">
      <w:pPr>
        <w:pStyle w:val="ListParagraph"/>
        <w:widowControl/>
        <w:numPr>
          <w:ilvl w:val="1"/>
          <w:numId w:val="51"/>
        </w:numPr>
        <w:autoSpaceDE/>
        <w:autoSpaceDN/>
        <w:spacing w:before="100" w:beforeAutospacing="1" w:after="100" w:afterAutospacing="1"/>
        <w:contextualSpacing/>
        <w:rPr>
          <w:rFonts w:eastAsia="Times New Roman" w:cs="Times New Roman"/>
          <w:i/>
          <w:iCs/>
          <w:sz w:val="16"/>
          <w:szCs w:val="16"/>
        </w:rPr>
      </w:pPr>
      <w:r w:rsidRPr="009940A6">
        <w:rPr>
          <w:rFonts w:eastAsia="Times New Roman" w:cs="Times New Roman"/>
          <w:i/>
          <w:iCs/>
          <w:sz w:val="16"/>
          <w:szCs w:val="16"/>
        </w:rPr>
        <w:lastRenderedPageBreak/>
        <w:t xml:space="preserve">Venue (site) plan to be submitted to </w:t>
      </w:r>
      <w:r>
        <w:rPr>
          <w:rFonts w:eastAsia="Times New Roman" w:cs="Times New Roman"/>
          <w:i/>
          <w:iCs/>
          <w:sz w:val="16"/>
          <w:szCs w:val="16"/>
        </w:rPr>
        <w:t>Dogs Queensland</w:t>
      </w:r>
      <w:r w:rsidRPr="009940A6">
        <w:rPr>
          <w:rFonts w:eastAsia="Times New Roman" w:cs="Times New Roman"/>
          <w:i/>
          <w:iCs/>
          <w:sz w:val="16"/>
          <w:szCs w:val="16"/>
        </w:rPr>
        <w:t xml:space="preserve"> for prior approval.  The area the event will be held in to clearly note the physical size, the layout of the ‘event’ including any v</w:t>
      </w:r>
      <w:r>
        <w:rPr>
          <w:rFonts w:eastAsia="Times New Roman" w:cs="Times New Roman"/>
          <w:i/>
          <w:iCs/>
          <w:sz w:val="16"/>
          <w:szCs w:val="16"/>
        </w:rPr>
        <w:t>endor areas, canteen and discre</w:t>
      </w:r>
      <w:r w:rsidRPr="009940A6">
        <w:rPr>
          <w:rFonts w:eastAsia="Times New Roman" w:cs="Times New Roman"/>
          <w:i/>
          <w:iCs/>
          <w:sz w:val="16"/>
          <w:szCs w:val="16"/>
        </w:rPr>
        <w:t>t</w:t>
      </w:r>
      <w:r>
        <w:rPr>
          <w:rFonts w:eastAsia="Times New Roman" w:cs="Times New Roman"/>
          <w:i/>
          <w:iCs/>
          <w:sz w:val="16"/>
          <w:szCs w:val="16"/>
        </w:rPr>
        <w:t>e</w:t>
      </w:r>
      <w:r w:rsidRPr="009940A6">
        <w:rPr>
          <w:rFonts w:eastAsia="Times New Roman" w:cs="Times New Roman"/>
          <w:i/>
          <w:iCs/>
          <w:sz w:val="16"/>
          <w:szCs w:val="16"/>
        </w:rPr>
        <w:t xml:space="preserve"> areas for the event.</w:t>
      </w:r>
    </w:p>
    <w:p w14:paraId="7F36CF16" w14:textId="77777777" w:rsidR="005B6746" w:rsidRDefault="005B6746" w:rsidP="00A968AF">
      <w:pPr>
        <w:pStyle w:val="ListParagraph"/>
        <w:widowControl/>
        <w:numPr>
          <w:ilvl w:val="1"/>
          <w:numId w:val="51"/>
        </w:numPr>
        <w:autoSpaceDE/>
        <w:autoSpaceDN/>
        <w:spacing w:before="100" w:beforeAutospacing="1" w:after="100" w:afterAutospacing="1"/>
        <w:contextualSpacing/>
        <w:rPr>
          <w:rFonts w:eastAsia="Times New Roman" w:cs="Times New Roman"/>
          <w:i/>
          <w:iCs/>
          <w:sz w:val="16"/>
          <w:szCs w:val="16"/>
        </w:rPr>
      </w:pPr>
      <w:r w:rsidRPr="009940A6">
        <w:rPr>
          <w:rFonts w:eastAsia="Times New Roman" w:cs="Times New Roman"/>
          <w:i/>
          <w:iCs/>
          <w:sz w:val="16"/>
          <w:szCs w:val="16"/>
        </w:rPr>
        <w:t xml:space="preserve">The venue will only be approved by </w:t>
      </w:r>
      <w:r>
        <w:rPr>
          <w:rFonts w:eastAsia="Times New Roman" w:cs="Times New Roman"/>
          <w:i/>
          <w:iCs/>
          <w:sz w:val="16"/>
          <w:szCs w:val="16"/>
        </w:rPr>
        <w:t>Dogs Queensland</w:t>
      </w:r>
      <w:r w:rsidRPr="009940A6">
        <w:rPr>
          <w:rFonts w:eastAsia="Times New Roman" w:cs="Times New Roman"/>
          <w:i/>
          <w:iCs/>
          <w:sz w:val="16"/>
          <w:szCs w:val="16"/>
        </w:rPr>
        <w:t xml:space="preserve"> if the expected numbers can meet the requirements, it is the responsibility of the Affiliate to source </w:t>
      </w:r>
      <w:r>
        <w:rPr>
          <w:rFonts w:eastAsia="Times New Roman" w:cs="Times New Roman"/>
          <w:i/>
          <w:iCs/>
          <w:sz w:val="16"/>
          <w:szCs w:val="16"/>
        </w:rPr>
        <w:t xml:space="preserve">an </w:t>
      </w:r>
      <w:r w:rsidRPr="009940A6">
        <w:rPr>
          <w:rFonts w:eastAsia="Times New Roman" w:cs="Times New Roman"/>
          <w:i/>
          <w:iCs/>
          <w:sz w:val="16"/>
          <w:szCs w:val="16"/>
        </w:rPr>
        <w:t xml:space="preserve">appropriate venue with </w:t>
      </w:r>
      <w:r>
        <w:rPr>
          <w:rFonts w:eastAsia="Times New Roman" w:cs="Times New Roman"/>
          <w:i/>
          <w:iCs/>
          <w:sz w:val="16"/>
          <w:szCs w:val="16"/>
        </w:rPr>
        <w:t xml:space="preserve">the </w:t>
      </w:r>
      <w:r w:rsidRPr="009940A6">
        <w:rPr>
          <w:rFonts w:eastAsia="Times New Roman" w:cs="Times New Roman"/>
          <w:i/>
          <w:iCs/>
          <w:sz w:val="16"/>
          <w:szCs w:val="16"/>
        </w:rPr>
        <w:t xml:space="preserve">appropriate approvals for events to be held. </w:t>
      </w:r>
    </w:p>
    <w:p w14:paraId="74B3881C" w14:textId="77777777" w:rsidR="005B6746" w:rsidRDefault="005B6746" w:rsidP="00A968AF">
      <w:pPr>
        <w:pStyle w:val="ListParagraph"/>
        <w:widowControl/>
        <w:numPr>
          <w:ilvl w:val="1"/>
          <w:numId w:val="51"/>
        </w:numPr>
        <w:autoSpaceDE/>
        <w:autoSpaceDN/>
        <w:spacing w:before="100" w:beforeAutospacing="1" w:after="100" w:afterAutospacing="1"/>
        <w:contextualSpacing/>
        <w:rPr>
          <w:rFonts w:eastAsia="Times New Roman" w:cs="Times New Roman"/>
          <w:i/>
          <w:iCs/>
          <w:sz w:val="16"/>
          <w:szCs w:val="16"/>
        </w:rPr>
      </w:pPr>
      <w:r w:rsidRPr="009940A6">
        <w:rPr>
          <w:rFonts w:eastAsia="Times New Roman" w:cs="Times New Roman"/>
          <w:i/>
          <w:iCs/>
          <w:sz w:val="16"/>
          <w:szCs w:val="16"/>
        </w:rPr>
        <w:t xml:space="preserve">If overnight camping is to be included for a multi-day event this must have a separate site plan submitted to </w:t>
      </w:r>
      <w:r>
        <w:rPr>
          <w:rFonts w:eastAsia="Times New Roman" w:cs="Times New Roman"/>
          <w:i/>
          <w:iCs/>
          <w:sz w:val="16"/>
          <w:szCs w:val="16"/>
        </w:rPr>
        <w:t>Dogs Queensland</w:t>
      </w:r>
      <w:r w:rsidRPr="009940A6">
        <w:rPr>
          <w:rFonts w:eastAsia="Times New Roman" w:cs="Times New Roman"/>
          <w:i/>
          <w:iCs/>
          <w:sz w:val="16"/>
          <w:szCs w:val="16"/>
        </w:rPr>
        <w:t xml:space="preserve"> for approval. </w:t>
      </w:r>
    </w:p>
    <w:p w14:paraId="26798399" w14:textId="3F1F01B4" w:rsidR="005B6746" w:rsidRPr="009940A6" w:rsidRDefault="005B6746" w:rsidP="00A968AF">
      <w:pPr>
        <w:pStyle w:val="ListParagraph"/>
        <w:widowControl/>
        <w:numPr>
          <w:ilvl w:val="1"/>
          <w:numId w:val="51"/>
        </w:numPr>
        <w:autoSpaceDE/>
        <w:autoSpaceDN/>
        <w:spacing w:before="100" w:beforeAutospacing="1" w:after="100" w:afterAutospacing="1"/>
        <w:contextualSpacing/>
        <w:rPr>
          <w:rFonts w:eastAsia="Times New Roman" w:cs="Times New Roman"/>
          <w:i/>
          <w:iCs/>
          <w:sz w:val="16"/>
          <w:szCs w:val="16"/>
        </w:rPr>
      </w:pPr>
      <w:r w:rsidRPr="009940A6">
        <w:rPr>
          <w:rFonts w:eastAsia="Times New Roman" w:cs="Times New Roman"/>
          <w:i/>
          <w:iCs/>
          <w:sz w:val="16"/>
          <w:szCs w:val="16"/>
        </w:rPr>
        <w:t xml:space="preserve">Refer to </w:t>
      </w:r>
      <w:r>
        <w:rPr>
          <w:rFonts w:eastAsia="Times New Roman" w:cs="Times New Roman"/>
          <w:i/>
          <w:iCs/>
          <w:sz w:val="16"/>
          <w:szCs w:val="16"/>
        </w:rPr>
        <w:t>Dogs Queensland</w:t>
      </w:r>
      <w:r w:rsidRPr="009940A6">
        <w:rPr>
          <w:rFonts w:eastAsia="Times New Roman" w:cs="Times New Roman"/>
          <w:i/>
          <w:iCs/>
          <w:sz w:val="16"/>
          <w:szCs w:val="16"/>
        </w:rPr>
        <w:t xml:space="preserve"> Interim Guidelines for Affiliates for return to events.</w:t>
      </w:r>
      <w:r>
        <w:rPr>
          <w:rFonts w:eastAsia="Times New Roman" w:cs="Times New Roman"/>
          <w:i/>
          <w:iCs/>
          <w:sz w:val="16"/>
          <w:szCs w:val="16"/>
        </w:rPr>
        <w:t xml:space="preserve"> The </w:t>
      </w:r>
      <w:hyperlink r:id="rId17" w:history="1">
        <w:r w:rsidRPr="00A037E8">
          <w:rPr>
            <w:rStyle w:val="Hyperlink"/>
            <w:rFonts w:eastAsia="Times New Roman" w:cs="Times New Roman"/>
            <w:i/>
            <w:iCs/>
            <w:sz w:val="16"/>
            <w:szCs w:val="16"/>
          </w:rPr>
          <w:t>Checklist for Camping at Sports Events</w:t>
        </w:r>
      </w:hyperlink>
      <w:r>
        <w:rPr>
          <w:rFonts w:eastAsia="Times New Roman" w:cs="Times New Roman"/>
          <w:i/>
          <w:iCs/>
          <w:sz w:val="16"/>
          <w:szCs w:val="16"/>
        </w:rPr>
        <w:t xml:space="preserve"> must also be completed </w:t>
      </w:r>
      <w:r w:rsidRPr="00B46C95">
        <w:rPr>
          <w:rFonts w:eastAsia="Times New Roman" w:cs="Times New Roman"/>
          <w:i/>
          <w:iCs/>
          <w:sz w:val="16"/>
          <w:szCs w:val="16"/>
        </w:rPr>
        <w:t>and consideration given to how this will apply at each site.</w:t>
      </w:r>
    </w:p>
    <w:p w14:paraId="57EF6BB9" w14:textId="77777777" w:rsidR="005B6746" w:rsidRPr="00940CF0" w:rsidRDefault="005B6746" w:rsidP="00A968AF">
      <w:pPr>
        <w:pStyle w:val="ListParagraph"/>
        <w:widowControl/>
        <w:numPr>
          <w:ilvl w:val="0"/>
          <w:numId w:val="51"/>
        </w:numPr>
        <w:autoSpaceDE/>
        <w:autoSpaceDN/>
        <w:spacing w:before="100" w:beforeAutospacing="1" w:after="100" w:afterAutospacing="1"/>
        <w:contextualSpacing/>
        <w:rPr>
          <w:rFonts w:eastAsia="Times New Roman" w:cs="Times New Roman"/>
          <w:i/>
          <w:iCs/>
          <w:sz w:val="16"/>
          <w:szCs w:val="16"/>
        </w:rPr>
      </w:pPr>
      <w:r w:rsidRPr="00940CF0">
        <w:rPr>
          <w:rFonts w:eastAsia="Times New Roman" w:cs="Times New Roman"/>
          <w:b/>
          <w:bCs/>
          <w:sz w:val="20"/>
          <w:szCs w:val="20"/>
        </w:rPr>
        <w:t>Develop and implement practices to manage the number of people inside discrete areas of the event (eg: toilet facilities, retail spaces, food service areas) at any given time (eg: using signage).</w:t>
      </w:r>
      <w:r w:rsidRPr="00940CF0">
        <w:rPr>
          <w:rFonts w:eastAsia="Times New Roman" w:cs="Times New Roman"/>
          <w:sz w:val="20"/>
          <w:szCs w:val="20"/>
        </w:rPr>
        <w:t xml:space="preserve"> </w:t>
      </w:r>
    </w:p>
    <w:p w14:paraId="1704872E" w14:textId="23911F73" w:rsidR="005B6746" w:rsidRPr="00940CF0" w:rsidRDefault="005B6746" w:rsidP="00A968AF">
      <w:pPr>
        <w:pStyle w:val="ListParagraph"/>
        <w:widowControl/>
        <w:numPr>
          <w:ilvl w:val="1"/>
          <w:numId w:val="51"/>
        </w:numPr>
        <w:autoSpaceDE/>
        <w:autoSpaceDN/>
        <w:spacing w:before="100" w:beforeAutospacing="1" w:after="100" w:afterAutospacing="1"/>
        <w:contextualSpacing/>
        <w:rPr>
          <w:rFonts w:eastAsia="Times New Roman" w:cs="Times New Roman"/>
          <w:i/>
          <w:iCs/>
          <w:sz w:val="16"/>
          <w:szCs w:val="16"/>
        </w:rPr>
      </w:pPr>
      <w:r w:rsidRPr="00940CF0">
        <w:rPr>
          <w:rFonts w:eastAsia="Times New Roman" w:cs="Times New Roman"/>
          <w:i/>
          <w:iCs/>
          <w:sz w:val="16"/>
          <w:szCs w:val="16"/>
        </w:rPr>
        <w:t xml:space="preserve">Additional requirements need to be met for Camping (refer to the </w:t>
      </w:r>
      <w:hyperlink r:id="rId18" w:history="1">
        <w:r w:rsidRPr="00940CF0">
          <w:rPr>
            <w:rStyle w:val="Hyperlink"/>
            <w:rFonts w:eastAsia="Times New Roman" w:cs="Times New Roman"/>
            <w:i/>
            <w:iCs/>
            <w:sz w:val="16"/>
            <w:szCs w:val="16"/>
          </w:rPr>
          <w:t>Checklist for Camping at Sports Events</w:t>
        </w:r>
      </w:hyperlink>
      <w:r w:rsidRPr="00940CF0">
        <w:rPr>
          <w:rFonts w:eastAsia="Times New Roman" w:cs="Times New Roman"/>
          <w:i/>
          <w:iCs/>
          <w:sz w:val="16"/>
          <w:szCs w:val="16"/>
        </w:rPr>
        <w:t>).</w:t>
      </w:r>
    </w:p>
    <w:p w14:paraId="23C2A390" w14:textId="1612E2A8" w:rsidR="005B6746" w:rsidRPr="00940CF0" w:rsidRDefault="005B6746" w:rsidP="00A968AF">
      <w:pPr>
        <w:pStyle w:val="ListParagraph"/>
        <w:widowControl/>
        <w:numPr>
          <w:ilvl w:val="1"/>
          <w:numId w:val="51"/>
        </w:numPr>
        <w:autoSpaceDE/>
        <w:autoSpaceDN/>
        <w:spacing w:before="100" w:beforeAutospacing="1" w:after="100" w:afterAutospacing="1"/>
        <w:contextualSpacing/>
        <w:rPr>
          <w:rFonts w:eastAsia="Times New Roman" w:cs="Times New Roman"/>
          <w:i/>
          <w:iCs/>
          <w:sz w:val="16"/>
          <w:szCs w:val="16"/>
        </w:rPr>
      </w:pPr>
      <w:r w:rsidRPr="00940CF0">
        <w:rPr>
          <w:rFonts w:eastAsia="Times New Roman" w:cs="Times New Roman"/>
          <w:i/>
          <w:iCs/>
          <w:sz w:val="16"/>
          <w:szCs w:val="16"/>
        </w:rPr>
        <w:t xml:space="preserve">Discrete areas must be able to have a single flow of traffic with entry and exits, and other requirements as per the COVID Checklist if possible. If not possible, </w:t>
      </w:r>
      <w:r>
        <w:rPr>
          <w:rFonts w:eastAsia="Times New Roman" w:cs="Times New Roman"/>
          <w:i/>
          <w:iCs/>
          <w:sz w:val="16"/>
          <w:szCs w:val="16"/>
        </w:rPr>
        <w:t>cubicles in between each toilet cubicle will be closed, each cubicle in between each shower cubicle will be close</w:t>
      </w:r>
      <w:r w:rsidR="00091BA7">
        <w:rPr>
          <w:rFonts w:eastAsia="Times New Roman" w:cs="Times New Roman"/>
          <w:i/>
          <w:iCs/>
          <w:sz w:val="16"/>
          <w:szCs w:val="16"/>
        </w:rPr>
        <w:t>d.</w:t>
      </w:r>
      <w:r>
        <w:rPr>
          <w:rFonts w:eastAsia="Times New Roman" w:cs="Times New Roman"/>
          <w:i/>
          <w:iCs/>
          <w:sz w:val="16"/>
          <w:szCs w:val="16"/>
        </w:rPr>
        <w:t xml:space="preserve"> </w:t>
      </w:r>
    </w:p>
    <w:p w14:paraId="7D099976" w14:textId="77777777" w:rsidR="005B6746" w:rsidRPr="00836F7E" w:rsidRDefault="005B6746" w:rsidP="00A968AF">
      <w:pPr>
        <w:pStyle w:val="ListParagraph"/>
        <w:widowControl/>
        <w:numPr>
          <w:ilvl w:val="0"/>
          <w:numId w:val="51"/>
        </w:numPr>
        <w:autoSpaceDE/>
        <w:autoSpaceDN/>
        <w:spacing w:before="100" w:beforeAutospacing="1" w:after="100" w:afterAutospacing="1"/>
        <w:contextualSpacing/>
        <w:rPr>
          <w:rFonts w:eastAsia="Times New Roman" w:cs="Times New Roman"/>
          <w:sz w:val="20"/>
          <w:szCs w:val="20"/>
        </w:rPr>
      </w:pPr>
      <w:r w:rsidRPr="009940A6">
        <w:rPr>
          <w:rFonts w:eastAsia="Times New Roman" w:cs="Times New Roman"/>
          <w:b/>
          <w:bCs/>
          <w:sz w:val="20"/>
          <w:szCs w:val="20"/>
        </w:rPr>
        <w:t>Place floor markings, wall markings or signs to identify 1.5 metre distance between persons queuing at all relevant locations (eg: at all entries, ticket offices, toilets, food areas, etc)</w:t>
      </w:r>
      <w:r>
        <w:rPr>
          <w:rFonts w:eastAsia="Times New Roman" w:cs="Times New Roman"/>
          <w:b/>
          <w:bCs/>
          <w:sz w:val="20"/>
          <w:szCs w:val="20"/>
        </w:rPr>
        <w:t>.</w:t>
      </w:r>
    </w:p>
    <w:p w14:paraId="74512F03" w14:textId="77777777" w:rsidR="005B6746" w:rsidRPr="00FF0AFC" w:rsidRDefault="005B6746" w:rsidP="00A968AF">
      <w:pPr>
        <w:pStyle w:val="ListParagraph"/>
        <w:widowControl/>
        <w:numPr>
          <w:ilvl w:val="1"/>
          <w:numId w:val="51"/>
        </w:numPr>
        <w:autoSpaceDE/>
        <w:autoSpaceDN/>
        <w:spacing w:before="100" w:beforeAutospacing="1" w:after="100" w:afterAutospacing="1"/>
        <w:contextualSpacing/>
        <w:rPr>
          <w:rFonts w:eastAsia="Times New Roman" w:cs="Times New Roman"/>
          <w:sz w:val="20"/>
          <w:szCs w:val="20"/>
        </w:rPr>
      </w:pPr>
      <w:r w:rsidRPr="009940A6">
        <w:rPr>
          <w:rFonts w:eastAsia="Times New Roman" w:cs="Times New Roman"/>
          <w:i/>
          <w:iCs/>
          <w:sz w:val="16"/>
          <w:szCs w:val="16"/>
        </w:rPr>
        <w:t>All rings to have separate entrance and exit points, all food service areas to have flow of traffic and queuing system, all discrete areas requirements met as per event checklist.</w:t>
      </w:r>
    </w:p>
    <w:p w14:paraId="410DCD8C" w14:textId="77777777" w:rsidR="005B6746" w:rsidRPr="00A037E8" w:rsidRDefault="005B6746" w:rsidP="00A968AF">
      <w:pPr>
        <w:pStyle w:val="ListParagraph"/>
        <w:widowControl/>
        <w:numPr>
          <w:ilvl w:val="0"/>
          <w:numId w:val="51"/>
        </w:numPr>
        <w:autoSpaceDE/>
        <w:autoSpaceDN/>
        <w:spacing w:before="100" w:beforeAutospacing="1" w:after="100" w:afterAutospacing="1"/>
        <w:contextualSpacing/>
        <w:rPr>
          <w:rFonts w:eastAsia="Times New Roman" w:cs="Times New Roman"/>
          <w:i/>
          <w:iCs/>
          <w:sz w:val="16"/>
          <w:szCs w:val="16"/>
        </w:rPr>
      </w:pPr>
      <w:r w:rsidRPr="009940A6">
        <w:rPr>
          <w:rFonts w:eastAsia="Times New Roman" w:cs="Times New Roman"/>
          <w:b/>
          <w:bCs/>
          <w:sz w:val="20"/>
          <w:szCs w:val="20"/>
        </w:rPr>
        <w:t>Use physical barriers in high foot traffic areas to separate crowds.</w:t>
      </w:r>
      <w:r w:rsidRPr="009940A6">
        <w:rPr>
          <w:rFonts w:eastAsia="Times New Roman" w:cs="Times New Roman"/>
          <w:b/>
          <w:bCs/>
          <w:sz w:val="20"/>
          <w:szCs w:val="20"/>
        </w:rPr>
        <w:br/>
        <w:t>Clearly defined walkways with bollards, tape markers and ensure directional flow.</w:t>
      </w:r>
    </w:p>
    <w:p w14:paraId="49934AA0" w14:textId="77777777" w:rsidR="005B6746" w:rsidRDefault="005B6746" w:rsidP="00A968AF">
      <w:pPr>
        <w:pStyle w:val="ListParagraph"/>
        <w:widowControl/>
        <w:numPr>
          <w:ilvl w:val="0"/>
          <w:numId w:val="62"/>
        </w:numPr>
        <w:autoSpaceDE/>
        <w:autoSpaceDN/>
        <w:spacing w:before="100" w:beforeAutospacing="1" w:after="100" w:afterAutospacing="1"/>
        <w:contextualSpacing/>
        <w:rPr>
          <w:rFonts w:eastAsia="Times New Roman" w:cs="Times New Roman"/>
          <w:i/>
          <w:iCs/>
          <w:sz w:val="16"/>
          <w:szCs w:val="16"/>
        </w:rPr>
      </w:pPr>
      <w:r w:rsidRPr="009940A6">
        <w:rPr>
          <w:rFonts w:eastAsia="Times New Roman" w:cs="Times New Roman"/>
          <w:i/>
          <w:iCs/>
          <w:sz w:val="16"/>
          <w:szCs w:val="16"/>
        </w:rPr>
        <w:t>Minimum 1.5 metre buffer between every ring (2 metres where practical).</w:t>
      </w:r>
    </w:p>
    <w:p w14:paraId="32A2C301" w14:textId="77777777" w:rsidR="005B6746" w:rsidRDefault="005B6746" w:rsidP="00A968AF">
      <w:pPr>
        <w:pStyle w:val="ListParagraph"/>
        <w:widowControl/>
        <w:numPr>
          <w:ilvl w:val="0"/>
          <w:numId w:val="62"/>
        </w:numPr>
        <w:autoSpaceDE/>
        <w:autoSpaceDN/>
        <w:spacing w:before="100" w:beforeAutospacing="1" w:after="100" w:afterAutospacing="1"/>
        <w:contextualSpacing/>
        <w:rPr>
          <w:rFonts w:eastAsia="Times New Roman" w:cs="Times New Roman"/>
          <w:i/>
          <w:iCs/>
          <w:sz w:val="16"/>
          <w:szCs w:val="16"/>
        </w:rPr>
      </w:pPr>
      <w:r>
        <w:rPr>
          <w:rFonts w:eastAsia="Times New Roman" w:cs="Times New Roman"/>
          <w:i/>
          <w:iCs/>
          <w:sz w:val="16"/>
          <w:szCs w:val="16"/>
        </w:rPr>
        <w:t>No rings are to use a shared boundary rope/tape etc.</w:t>
      </w:r>
    </w:p>
    <w:p w14:paraId="291FBFE7" w14:textId="77777777" w:rsidR="005B6746" w:rsidRPr="009940A6" w:rsidRDefault="005B6746" w:rsidP="00A968AF">
      <w:pPr>
        <w:pStyle w:val="ListParagraph"/>
        <w:widowControl/>
        <w:numPr>
          <w:ilvl w:val="0"/>
          <w:numId w:val="62"/>
        </w:numPr>
        <w:autoSpaceDE/>
        <w:autoSpaceDN/>
        <w:spacing w:before="100" w:beforeAutospacing="1" w:after="100" w:afterAutospacing="1"/>
        <w:contextualSpacing/>
        <w:rPr>
          <w:rFonts w:eastAsia="Times New Roman" w:cs="Times New Roman"/>
          <w:i/>
          <w:iCs/>
          <w:sz w:val="16"/>
          <w:szCs w:val="16"/>
        </w:rPr>
      </w:pPr>
      <w:r w:rsidRPr="009940A6">
        <w:rPr>
          <w:rFonts w:eastAsia="Times New Roman" w:cs="Times New Roman"/>
          <w:i/>
          <w:iCs/>
          <w:sz w:val="16"/>
          <w:szCs w:val="16"/>
        </w:rPr>
        <w:t xml:space="preserve">Viewing areas to be clearly marked and if seated 1.5 metre physical distancing to be observed from attendees not from the same household, or who did not travel to the event in the same vehicle. </w:t>
      </w:r>
    </w:p>
    <w:p w14:paraId="4211BFC8" w14:textId="77777777" w:rsidR="005B6746" w:rsidRPr="00836F7E" w:rsidRDefault="005B6746" w:rsidP="00A968AF">
      <w:pPr>
        <w:pStyle w:val="ListParagraph"/>
        <w:widowControl/>
        <w:numPr>
          <w:ilvl w:val="0"/>
          <w:numId w:val="51"/>
        </w:numPr>
        <w:autoSpaceDE/>
        <w:autoSpaceDN/>
        <w:spacing w:before="100" w:beforeAutospacing="1" w:after="100" w:afterAutospacing="1"/>
        <w:contextualSpacing/>
        <w:rPr>
          <w:rFonts w:eastAsia="Times New Roman" w:cs="Times New Roman"/>
          <w:sz w:val="20"/>
          <w:szCs w:val="20"/>
        </w:rPr>
      </w:pPr>
      <w:r w:rsidRPr="009940A6">
        <w:rPr>
          <w:rFonts w:eastAsia="Times New Roman" w:cs="Times New Roman"/>
          <w:b/>
          <w:bCs/>
          <w:sz w:val="20"/>
          <w:szCs w:val="20"/>
        </w:rPr>
        <w:t xml:space="preserve">Ensure one-way flow of foot traffic is established where practical. </w:t>
      </w:r>
      <w:r w:rsidRPr="009940A6">
        <w:rPr>
          <w:rFonts w:eastAsia="Times New Roman" w:cs="Times New Roman"/>
          <w:b/>
          <w:bCs/>
          <w:sz w:val="20"/>
          <w:szCs w:val="20"/>
        </w:rPr>
        <w:br/>
        <w:t>Clearly defined walkways with bollards, tape markers and ensure directional flow.</w:t>
      </w:r>
      <w:r>
        <w:rPr>
          <w:rFonts w:eastAsia="Times New Roman" w:cs="Times New Roman"/>
          <w:b/>
          <w:bCs/>
          <w:sz w:val="20"/>
          <w:szCs w:val="20"/>
        </w:rPr>
        <w:tab/>
      </w:r>
    </w:p>
    <w:p w14:paraId="3DF744B5" w14:textId="77777777" w:rsidR="005B6746" w:rsidRPr="009940A6" w:rsidRDefault="005B6746" w:rsidP="00A968AF">
      <w:pPr>
        <w:pStyle w:val="ListParagraph"/>
        <w:widowControl/>
        <w:numPr>
          <w:ilvl w:val="1"/>
          <w:numId w:val="51"/>
        </w:numPr>
        <w:autoSpaceDE/>
        <w:autoSpaceDN/>
        <w:spacing w:before="100" w:beforeAutospacing="1" w:after="100" w:afterAutospacing="1"/>
        <w:contextualSpacing/>
        <w:rPr>
          <w:rFonts w:eastAsia="Times New Roman" w:cs="Times New Roman"/>
          <w:sz w:val="20"/>
          <w:szCs w:val="20"/>
        </w:rPr>
      </w:pPr>
      <w:r w:rsidRPr="009940A6">
        <w:rPr>
          <w:rFonts w:eastAsia="Times New Roman" w:cs="Times New Roman"/>
          <w:i/>
          <w:iCs/>
          <w:sz w:val="16"/>
          <w:szCs w:val="16"/>
        </w:rPr>
        <w:t>Minimum 1.5 metre buffer between every ring (2 metres where practical).</w:t>
      </w:r>
    </w:p>
    <w:p w14:paraId="5213A08E" w14:textId="77777777" w:rsidR="005B6746" w:rsidRPr="00940CF0" w:rsidRDefault="005B6746" w:rsidP="00A968AF">
      <w:pPr>
        <w:pStyle w:val="ListParagraph"/>
        <w:widowControl/>
        <w:numPr>
          <w:ilvl w:val="0"/>
          <w:numId w:val="51"/>
        </w:numPr>
        <w:autoSpaceDE/>
        <w:autoSpaceDN/>
        <w:spacing w:before="100" w:beforeAutospacing="1" w:after="100" w:afterAutospacing="1"/>
        <w:contextualSpacing/>
        <w:rPr>
          <w:rFonts w:eastAsia="Times New Roman" w:cs="Times New Roman"/>
          <w:b/>
          <w:bCs/>
          <w:sz w:val="20"/>
          <w:szCs w:val="20"/>
        </w:rPr>
      </w:pPr>
      <w:r w:rsidRPr="00940CF0">
        <w:rPr>
          <w:rFonts w:eastAsia="Times New Roman" w:cs="Times New Roman"/>
          <w:b/>
          <w:bCs/>
          <w:sz w:val="20"/>
          <w:szCs w:val="20"/>
        </w:rPr>
        <w:t>Use separate entries and exits within discrete areas of the event site.</w:t>
      </w:r>
    </w:p>
    <w:p w14:paraId="56034864" w14:textId="2682710D" w:rsidR="005B6746" w:rsidRPr="00091BA7" w:rsidRDefault="005B6746" w:rsidP="00A968AF">
      <w:pPr>
        <w:pStyle w:val="ListParagraph"/>
        <w:widowControl/>
        <w:numPr>
          <w:ilvl w:val="0"/>
          <w:numId w:val="59"/>
        </w:numPr>
        <w:autoSpaceDE/>
        <w:autoSpaceDN/>
        <w:spacing w:before="100" w:beforeAutospacing="1" w:after="100" w:afterAutospacing="1"/>
        <w:contextualSpacing/>
        <w:rPr>
          <w:rFonts w:eastAsia="Times New Roman"/>
          <w:b/>
          <w:bCs/>
        </w:rPr>
      </w:pPr>
      <w:r w:rsidRPr="00091BA7">
        <w:rPr>
          <w:rFonts w:eastAsia="Times New Roman" w:cs="Times New Roman"/>
          <w:i/>
          <w:iCs/>
          <w:sz w:val="16"/>
          <w:szCs w:val="16"/>
        </w:rPr>
        <w:t>Discrete areas must be able to have a single flow of traffic with entry and exits, and other requirements as per the COVID Checklist if possible. If not possible, cubicles in between each toilet cubicle will be closed, each cubicle in between each shower cubicle will be closed</w:t>
      </w:r>
    </w:p>
    <w:p w14:paraId="56FD183E" w14:textId="77777777" w:rsidR="005B6746" w:rsidRPr="00FF0AFC" w:rsidRDefault="005B6746" w:rsidP="00A968AF">
      <w:pPr>
        <w:pStyle w:val="ListParagraph"/>
        <w:widowControl/>
        <w:numPr>
          <w:ilvl w:val="0"/>
          <w:numId w:val="59"/>
        </w:numPr>
        <w:autoSpaceDE/>
        <w:autoSpaceDN/>
        <w:spacing w:before="100" w:beforeAutospacing="1" w:after="100" w:afterAutospacing="1"/>
        <w:contextualSpacing/>
        <w:rPr>
          <w:rFonts w:eastAsia="Times New Roman"/>
          <w:b/>
          <w:bCs/>
        </w:rPr>
      </w:pPr>
      <w:r w:rsidRPr="00FF0AFC">
        <w:rPr>
          <w:rFonts w:eastAsia="Times New Roman"/>
          <w:b/>
          <w:bCs/>
          <w:sz w:val="20"/>
          <w:szCs w:val="20"/>
        </w:rPr>
        <w:t xml:space="preserve">Limit the use of cash transactions by encouraging customers to use tap and go, direct deposit or other contactless payment options. </w:t>
      </w:r>
    </w:p>
    <w:p w14:paraId="4697DC4A" w14:textId="77777777" w:rsidR="005B6746" w:rsidRPr="00A037E8" w:rsidRDefault="005B6746" w:rsidP="00A968AF">
      <w:pPr>
        <w:pStyle w:val="ListParagraph"/>
        <w:widowControl/>
        <w:numPr>
          <w:ilvl w:val="0"/>
          <w:numId w:val="63"/>
        </w:numPr>
        <w:autoSpaceDE/>
        <w:autoSpaceDN/>
        <w:spacing w:before="100" w:beforeAutospacing="1" w:after="100" w:afterAutospacing="1"/>
        <w:contextualSpacing/>
        <w:rPr>
          <w:rFonts w:eastAsia="Times New Roman"/>
          <w:b/>
          <w:bCs/>
        </w:rPr>
      </w:pPr>
      <w:r w:rsidRPr="009940A6">
        <w:rPr>
          <w:rFonts w:eastAsia="Times New Roman"/>
          <w:i/>
          <w:iCs/>
          <w:sz w:val="16"/>
          <w:szCs w:val="16"/>
        </w:rPr>
        <w:t>Affiliates are to encouraged to accept entries electronically, if any exhibitor</w:t>
      </w:r>
      <w:r>
        <w:rPr>
          <w:rFonts w:eastAsia="Times New Roman"/>
          <w:i/>
          <w:iCs/>
          <w:sz w:val="16"/>
          <w:szCs w:val="16"/>
        </w:rPr>
        <w:t>/competitor</w:t>
      </w:r>
      <w:r w:rsidRPr="009940A6">
        <w:rPr>
          <w:rFonts w:eastAsia="Times New Roman"/>
          <w:i/>
          <w:iCs/>
          <w:sz w:val="16"/>
          <w:szCs w:val="16"/>
        </w:rPr>
        <w:t xml:space="preserve"> is unable to do an electronic entry, measures are to be put in place by the affiliate to facilitate a safe transaction for both the Affiliate and exhibitor</w:t>
      </w:r>
      <w:r>
        <w:rPr>
          <w:rFonts w:eastAsia="Times New Roman"/>
          <w:i/>
          <w:iCs/>
          <w:sz w:val="16"/>
          <w:szCs w:val="16"/>
        </w:rPr>
        <w:t>/competitor</w:t>
      </w:r>
      <w:r w:rsidRPr="009940A6">
        <w:rPr>
          <w:rFonts w:eastAsia="Times New Roman"/>
          <w:i/>
          <w:iCs/>
          <w:sz w:val="16"/>
          <w:szCs w:val="16"/>
        </w:rPr>
        <w:t xml:space="preserve"> using another method of payment (cash/cheque etc).</w:t>
      </w:r>
    </w:p>
    <w:p w14:paraId="4AEACD96" w14:textId="77777777" w:rsidR="005B6746" w:rsidRPr="009940A6" w:rsidRDefault="005B6746" w:rsidP="00A968AF">
      <w:pPr>
        <w:pStyle w:val="ListParagraph"/>
        <w:widowControl/>
        <w:numPr>
          <w:ilvl w:val="0"/>
          <w:numId w:val="63"/>
        </w:numPr>
        <w:autoSpaceDE/>
        <w:autoSpaceDN/>
        <w:spacing w:before="100" w:beforeAutospacing="1" w:after="100" w:afterAutospacing="1"/>
        <w:contextualSpacing/>
        <w:rPr>
          <w:rFonts w:eastAsia="Times New Roman"/>
          <w:b/>
          <w:bCs/>
        </w:rPr>
      </w:pPr>
      <w:r w:rsidRPr="009940A6">
        <w:rPr>
          <w:rFonts w:eastAsia="Times New Roman"/>
          <w:i/>
          <w:iCs/>
          <w:sz w:val="16"/>
          <w:szCs w:val="16"/>
        </w:rPr>
        <w:t>Food service areas to implement practices to limit cash transactions and encourage tap and go, pre-order meals with entries etc.</w:t>
      </w:r>
      <w:r w:rsidRPr="009940A6">
        <w:rPr>
          <w:rFonts w:eastAsia="Times New Roman"/>
          <w:i/>
          <w:iCs/>
          <w:sz w:val="16"/>
          <w:szCs w:val="16"/>
        </w:rPr>
        <w:br/>
        <w:t>All onsite vendors/retailers to implement practices to limit cash transactions.</w:t>
      </w:r>
    </w:p>
    <w:p w14:paraId="2CDDD101" w14:textId="77777777" w:rsidR="005B6746" w:rsidRPr="00A037E8" w:rsidRDefault="005B6746" w:rsidP="00A968AF">
      <w:pPr>
        <w:pStyle w:val="ListParagraph"/>
        <w:widowControl/>
        <w:numPr>
          <w:ilvl w:val="0"/>
          <w:numId w:val="55"/>
        </w:numPr>
        <w:autoSpaceDE/>
        <w:autoSpaceDN/>
        <w:spacing w:before="100" w:beforeAutospacing="1" w:after="100" w:afterAutospacing="1"/>
        <w:contextualSpacing/>
        <w:rPr>
          <w:rFonts w:eastAsia="Times New Roman"/>
          <w:b/>
          <w:bCs/>
        </w:rPr>
      </w:pPr>
      <w:r w:rsidRPr="009940A6">
        <w:rPr>
          <w:rFonts w:eastAsia="Times New Roman"/>
          <w:b/>
          <w:bCs/>
          <w:sz w:val="20"/>
          <w:szCs w:val="20"/>
        </w:rPr>
        <w:t xml:space="preserve">Where practical, direct delivery drivers or other contractors visiting the event to do so prior to the event and to minimise physical interaction with others. Use electronic paperwork where possible. If a signature is required, discuss providing a confirmation email instead, or take a photo of the goods onsite as proof of delivery. </w:t>
      </w:r>
    </w:p>
    <w:p w14:paraId="54A7E136" w14:textId="77777777" w:rsidR="005B6746" w:rsidRPr="009940A6" w:rsidRDefault="005B6746" w:rsidP="00A968AF">
      <w:pPr>
        <w:pStyle w:val="ListParagraph"/>
        <w:widowControl/>
        <w:numPr>
          <w:ilvl w:val="0"/>
          <w:numId w:val="64"/>
        </w:numPr>
        <w:autoSpaceDE/>
        <w:autoSpaceDN/>
        <w:spacing w:before="100" w:beforeAutospacing="1" w:after="100" w:afterAutospacing="1"/>
        <w:contextualSpacing/>
        <w:rPr>
          <w:rFonts w:eastAsia="Times New Roman"/>
          <w:b/>
          <w:bCs/>
        </w:rPr>
      </w:pPr>
      <w:r w:rsidRPr="009940A6">
        <w:rPr>
          <w:rFonts w:eastAsia="Times New Roman"/>
          <w:i/>
          <w:iCs/>
          <w:sz w:val="16"/>
          <w:szCs w:val="16"/>
        </w:rPr>
        <w:t>Affiliates to limit deliveries to the event, and pre-plan as any on the day arrivals will be included in the event attendee numbers and all records must be kept for contact tracing.</w:t>
      </w:r>
    </w:p>
    <w:p w14:paraId="4777CA41" w14:textId="77777777" w:rsidR="005B6746" w:rsidRPr="009940A6" w:rsidRDefault="005B6746" w:rsidP="005B6746">
      <w:pPr>
        <w:spacing w:before="100" w:beforeAutospacing="1" w:after="100" w:afterAutospacing="1"/>
        <w:ind w:firstLine="360"/>
        <w:rPr>
          <w:rFonts w:eastAsia="Times New Roman"/>
          <w:b/>
          <w:bCs/>
        </w:rPr>
      </w:pPr>
      <w:r w:rsidRPr="009940A6">
        <w:rPr>
          <w:rFonts w:eastAsia="Times New Roman"/>
          <w:b/>
          <w:bCs/>
        </w:rPr>
        <w:t xml:space="preserve">b. During the event </w:t>
      </w:r>
    </w:p>
    <w:p w14:paraId="59970032" w14:textId="77777777" w:rsidR="005B6746" w:rsidRPr="009940A6" w:rsidRDefault="005B6746" w:rsidP="00A968AF">
      <w:pPr>
        <w:pStyle w:val="ListParagraph"/>
        <w:widowControl/>
        <w:numPr>
          <w:ilvl w:val="0"/>
          <w:numId w:val="56"/>
        </w:numPr>
        <w:autoSpaceDE/>
        <w:autoSpaceDN/>
        <w:spacing w:before="100" w:beforeAutospacing="1" w:after="100" w:afterAutospacing="1"/>
        <w:contextualSpacing/>
        <w:rPr>
          <w:rFonts w:eastAsia="Times New Roman"/>
          <w:i/>
          <w:iCs/>
          <w:sz w:val="16"/>
          <w:szCs w:val="16"/>
        </w:rPr>
      </w:pPr>
      <w:r w:rsidRPr="009940A6">
        <w:rPr>
          <w:rFonts w:eastAsia="Times New Roman"/>
          <w:b/>
          <w:bCs/>
          <w:sz w:val="20"/>
          <w:szCs w:val="20"/>
        </w:rPr>
        <w:t xml:space="preserve">Monitor physical distancing as per government guidelines in each discrete area (metres squared per person; distance between household groups). </w:t>
      </w:r>
      <w:r w:rsidRPr="009940A6">
        <w:rPr>
          <w:rFonts w:eastAsia="Times New Roman"/>
          <w:b/>
          <w:bCs/>
          <w:sz w:val="20"/>
          <w:szCs w:val="20"/>
        </w:rPr>
        <w:br/>
      </w:r>
      <w:r w:rsidRPr="009940A6">
        <w:rPr>
          <w:rFonts w:eastAsia="Times New Roman"/>
          <w:i/>
          <w:iCs/>
          <w:sz w:val="16"/>
          <w:szCs w:val="16"/>
        </w:rPr>
        <w:t>Affiliates to demonstrate by implementing the following at all events:</w:t>
      </w:r>
    </w:p>
    <w:p w14:paraId="10EF5D2D" w14:textId="77777777" w:rsidR="005B6746" w:rsidRPr="009940A6" w:rsidRDefault="005B6746" w:rsidP="00A968AF">
      <w:pPr>
        <w:pStyle w:val="ListParagraph"/>
        <w:widowControl/>
        <w:numPr>
          <w:ilvl w:val="0"/>
          <w:numId w:val="60"/>
        </w:numPr>
        <w:autoSpaceDE/>
        <w:autoSpaceDN/>
        <w:spacing w:before="100" w:beforeAutospacing="1" w:after="100" w:afterAutospacing="1"/>
        <w:contextualSpacing/>
        <w:rPr>
          <w:rFonts w:eastAsia="Times New Roman"/>
          <w:i/>
          <w:iCs/>
          <w:sz w:val="16"/>
          <w:szCs w:val="16"/>
        </w:rPr>
      </w:pPr>
      <w:r w:rsidRPr="009940A6">
        <w:rPr>
          <w:rFonts w:eastAsia="Times New Roman"/>
          <w:i/>
          <w:iCs/>
          <w:sz w:val="16"/>
          <w:szCs w:val="16"/>
        </w:rPr>
        <w:t>Discrete area guidelines met for venue as per the Checklist above</w:t>
      </w:r>
    </w:p>
    <w:p w14:paraId="49D6471D" w14:textId="77777777" w:rsidR="005B6746" w:rsidRPr="009940A6" w:rsidRDefault="005B6746" w:rsidP="00A968AF">
      <w:pPr>
        <w:pStyle w:val="ListParagraph"/>
        <w:widowControl/>
        <w:numPr>
          <w:ilvl w:val="0"/>
          <w:numId w:val="56"/>
        </w:numPr>
        <w:autoSpaceDE/>
        <w:autoSpaceDN/>
        <w:spacing w:before="100" w:beforeAutospacing="1" w:after="100" w:afterAutospacing="1"/>
        <w:contextualSpacing/>
        <w:rPr>
          <w:rFonts w:eastAsia="Times New Roman"/>
          <w:i/>
          <w:iCs/>
          <w:sz w:val="16"/>
          <w:szCs w:val="16"/>
        </w:rPr>
      </w:pPr>
      <w:r w:rsidRPr="009940A6">
        <w:rPr>
          <w:rFonts w:eastAsia="Times New Roman"/>
          <w:b/>
          <w:bCs/>
          <w:sz w:val="20"/>
          <w:szCs w:val="20"/>
        </w:rPr>
        <w:t>Monitor queuing/site arrangements to maintain physical distancing.</w:t>
      </w:r>
      <w:r w:rsidRPr="009940A6">
        <w:rPr>
          <w:rFonts w:eastAsia="Times New Roman"/>
          <w:b/>
          <w:bCs/>
          <w:sz w:val="20"/>
          <w:szCs w:val="20"/>
        </w:rPr>
        <w:br/>
      </w:r>
      <w:r w:rsidRPr="009940A6">
        <w:rPr>
          <w:rFonts w:eastAsia="Times New Roman"/>
          <w:i/>
          <w:iCs/>
          <w:sz w:val="16"/>
          <w:szCs w:val="16"/>
        </w:rPr>
        <w:t>Af</w:t>
      </w:r>
      <w:r>
        <w:rPr>
          <w:rFonts w:eastAsia="Times New Roman"/>
          <w:i/>
          <w:iCs/>
          <w:sz w:val="16"/>
          <w:szCs w:val="16"/>
        </w:rPr>
        <w:t>fi</w:t>
      </w:r>
      <w:r w:rsidRPr="009940A6">
        <w:rPr>
          <w:rFonts w:eastAsia="Times New Roman"/>
          <w:i/>
          <w:iCs/>
          <w:sz w:val="16"/>
          <w:szCs w:val="16"/>
        </w:rPr>
        <w:t>liates to demonstrate by implementing the following at all events:</w:t>
      </w:r>
    </w:p>
    <w:p w14:paraId="3C72ED1E" w14:textId="77777777" w:rsidR="005B6746" w:rsidRPr="00940CF0" w:rsidRDefault="005B6746" w:rsidP="00A968AF">
      <w:pPr>
        <w:pStyle w:val="ListParagraph"/>
        <w:widowControl/>
        <w:numPr>
          <w:ilvl w:val="0"/>
          <w:numId w:val="60"/>
        </w:numPr>
        <w:autoSpaceDE/>
        <w:autoSpaceDN/>
        <w:spacing w:before="100" w:beforeAutospacing="1" w:after="100" w:afterAutospacing="1"/>
        <w:contextualSpacing/>
        <w:rPr>
          <w:rFonts w:eastAsia="Times New Roman"/>
          <w:i/>
          <w:iCs/>
          <w:sz w:val="16"/>
          <w:szCs w:val="16"/>
        </w:rPr>
      </w:pPr>
      <w:r w:rsidRPr="00940CF0">
        <w:rPr>
          <w:rFonts w:eastAsia="Times New Roman"/>
          <w:i/>
          <w:iCs/>
          <w:sz w:val="16"/>
          <w:szCs w:val="16"/>
        </w:rPr>
        <w:t>Discrete area guidelines met for venue as per the Checklist above</w:t>
      </w:r>
    </w:p>
    <w:p w14:paraId="1FFF599D" w14:textId="77777777" w:rsidR="005B6746" w:rsidRPr="00940CF0" w:rsidRDefault="005B6746" w:rsidP="00A968AF">
      <w:pPr>
        <w:pStyle w:val="ListParagraph"/>
        <w:widowControl/>
        <w:numPr>
          <w:ilvl w:val="0"/>
          <w:numId w:val="60"/>
        </w:numPr>
        <w:autoSpaceDE/>
        <w:autoSpaceDN/>
        <w:spacing w:before="100" w:beforeAutospacing="1" w:after="100" w:afterAutospacing="1"/>
        <w:contextualSpacing/>
        <w:rPr>
          <w:rFonts w:eastAsia="Times New Roman"/>
          <w:i/>
          <w:iCs/>
          <w:sz w:val="16"/>
          <w:szCs w:val="16"/>
        </w:rPr>
      </w:pPr>
      <w:r w:rsidRPr="00940CF0">
        <w:rPr>
          <w:rFonts w:eastAsia="Times New Roman"/>
          <w:i/>
          <w:iCs/>
          <w:sz w:val="16"/>
          <w:szCs w:val="16"/>
        </w:rPr>
        <w:t>Viewing areas to be clearly marked and if seated 1.5 metre physical distancing to be observed from attendees not from the same household, or who did not travel to the event in the same vehicle.</w:t>
      </w:r>
    </w:p>
    <w:p w14:paraId="64CF3279" w14:textId="07E2DD34" w:rsidR="005B6746" w:rsidRPr="009940A6" w:rsidRDefault="005B6746" w:rsidP="00A968AF">
      <w:pPr>
        <w:pStyle w:val="ListParagraph"/>
        <w:widowControl/>
        <w:numPr>
          <w:ilvl w:val="0"/>
          <w:numId w:val="60"/>
        </w:numPr>
        <w:autoSpaceDE/>
        <w:autoSpaceDN/>
        <w:spacing w:before="100" w:beforeAutospacing="1" w:after="100" w:afterAutospacing="1"/>
        <w:contextualSpacing/>
        <w:rPr>
          <w:rFonts w:eastAsia="Times New Roman"/>
          <w:i/>
          <w:iCs/>
          <w:sz w:val="16"/>
          <w:szCs w:val="16"/>
        </w:rPr>
      </w:pPr>
      <w:r w:rsidRPr="009940A6">
        <w:rPr>
          <w:rFonts w:eastAsia="Times New Roman"/>
          <w:i/>
          <w:iCs/>
          <w:sz w:val="16"/>
          <w:szCs w:val="16"/>
        </w:rPr>
        <w:t>Seating to be provided for individuals only or 1.5 met</w:t>
      </w:r>
      <w:r w:rsidR="0099698E">
        <w:rPr>
          <w:rFonts w:eastAsia="Times New Roman"/>
          <w:i/>
          <w:iCs/>
          <w:sz w:val="16"/>
          <w:szCs w:val="16"/>
        </w:rPr>
        <w:t>r</w:t>
      </w:r>
      <w:r w:rsidRPr="009940A6">
        <w:rPr>
          <w:rFonts w:eastAsia="Times New Roman"/>
          <w:i/>
          <w:iCs/>
          <w:sz w:val="16"/>
          <w:szCs w:val="16"/>
        </w:rPr>
        <w:t>e physical distancing to be observed between seated persons not from the same household, or who did not travel to the event in the same vehicle.</w:t>
      </w:r>
    </w:p>
    <w:p w14:paraId="7BD03AFF" w14:textId="77777777" w:rsidR="005B6746" w:rsidRPr="009940A6" w:rsidRDefault="005B6746" w:rsidP="00A968AF">
      <w:pPr>
        <w:pStyle w:val="ListParagraph"/>
        <w:widowControl/>
        <w:numPr>
          <w:ilvl w:val="0"/>
          <w:numId w:val="60"/>
        </w:numPr>
        <w:autoSpaceDE/>
        <w:autoSpaceDN/>
        <w:spacing w:before="100" w:beforeAutospacing="1" w:after="100" w:afterAutospacing="1"/>
        <w:contextualSpacing/>
        <w:rPr>
          <w:rFonts w:eastAsia="Times New Roman"/>
          <w:i/>
          <w:iCs/>
          <w:sz w:val="16"/>
          <w:szCs w:val="16"/>
        </w:rPr>
      </w:pPr>
      <w:r w:rsidRPr="009940A6">
        <w:rPr>
          <w:rFonts w:eastAsia="Times New Roman"/>
          <w:i/>
          <w:iCs/>
          <w:sz w:val="16"/>
          <w:szCs w:val="16"/>
        </w:rPr>
        <w:t>Clear walkways of no less than 2 metres to be put in place with directional flow of foot traffic noted.</w:t>
      </w:r>
    </w:p>
    <w:p w14:paraId="7E74502E" w14:textId="77777777" w:rsidR="005B6746" w:rsidRPr="009940A6" w:rsidRDefault="005B6746" w:rsidP="00A968AF">
      <w:pPr>
        <w:pStyle w:val="ListParagraph"/>
        <w:widowControl/>
        <w:numPr>
          <w:ilvl w:val="0"/>
          <w:numId w:val="60"/>
        </w:numPr>
        <w:autoSpaceDE/>
        <w:autoSpaceDN/>
        <w:spacing w:before="100" w:beforeAutospacing="1" w:after="100" w:afterAutospacing="1"/>
        <w:contextualSpacing/>
        <w:rPr>
          <w:rFonts w:eastAsia="Times New Roman"/>
          <w:i/>
          <w:iCs/>
          <w:sz w:val="16"/>
          <w:szCs w:val="16"/>
        </w:rPr>
      </w:pPr>
      <w:r w:rsidRPr="009940A6">
        <w:rPr>
          <w:rFonts w:eastAsia="Times New Roman"/>
          <w:i/>
          <w:iCs/>
          <w:sz w:val="16"/>
          <w:szCs w:val="16"/>
        </w:rPr>
        <w:t xml:space="preserve">Personal Health defined by the Organisation approving the event </w:t>
      </w:r>
      <w:r>
        <w:rPr>
          <w:rFonts w:eastAsia="Times New Roman"/>
          <w:i/>
          <w:iCs/>
          <w:sz w:val="16"/>
          <w:szCs w:val="16"/>
        </w:rPr>
        <w:t>Dogs Queensland</w:t>
      </w:r>
      <w:r w:rsidRPr="009940A6">
        <w:rPr>
          <w:rFonts w:eastAsia="Times New Roman"/>
          <w:i/>
          <w:iCs/>
          <w:sz w:val="16"/>
          <w:szCs w:val="16"/>
        </w:rPr>
        <w:t xml:space="preserve"> (Industry body) -Conditions of entry for all events as outlined and attached to this document, and to be customised </w:t>
      </w:r>
      <w:r>
        <w:rPr>
          <w:rFonts w:eastAsia="Times New Roman"/>
          <w:i/>
          <w:iCs/>
          <w:sz w:val="16"/>
          <w:szCs w:val="16"/>
        </w:rPr>
        <w:t xml:space="preserve">for </w:t>
      </w:r>
      <w:r w:rsidRPr="009940A6">
        <w:rPr>
          <w:rFonts w:eastAsia="Times New Roman"/>
          <w:i/>
          <w:iCs/>
          <w:sz w:val="16"/>
          <w:szCs w:val="16"/>
        </w:rPr>
        <w:t>each discipline</w:t>
      </w:r>
    </w:p>
    <w:p w14:paraId="4F34E52D" w14:textId="77777777" w:rsidR="005B6746" w:rsidRPr="009940A6" w:rsidRDefault="005B6746" w:rsidP="00A968AF">
      <w:pPr>
        <w:widowControl/>
        <w:numPr>
          <w:ilvl w:val="0"/>
          <w:numId w:val="44"/>
        </w:numPr>
        <w:autoSpaceDE/>
        <w:autoSpaceDN/>
        <w:spacing w:before="100" w:beforeAutospacing="1" w:after="100" w:afterAutospacing="1"/>
        <w:rPr>
          <w:rFonts w:eastAsia="Times New Roman"/>
          <w:b/>
          <w:bCs/>
        </w:rPr>
      </w:pPr>
      <w:r w:rsidRPr="009940A6">
        <w:rPr>
          <w:rFonts w:eastAsia="Times New Roman"/>
          <w:b/>
          <w:bCs/>
        </w:rPr>
        <w:lastRenderedPageBreak/>
        <w:t xml:space="preserve">Screening </w:t>
      </w:r>
    </w:p>
    <w:p w14:paraId="3B48E1EA" w14:textId="77777777" w:rsidR="005B6746" w:rsidRPr="009940A6" w:rsidRDefault="005B6746" w:rsidP="005B6746">
      <w:pPr>
        <w:spacing w:before="100" w:beforeAutospacing="1" w:after="100" w:afterAutospacing="1"/>
        <w:rPr>
          <w:rFonts w:eastAsia="Times New Roman"/>
          <w:b/>
          <w:bCs/>
        </w:rPr>
      </w:pPr>
      <w:r w:rsidRPr="009940A6">
        <w:rPr>
          <w:rFonts w:eastAsia="Times New Roman"/>
          <w:b/>
          <w:bCs/>
        </w:rPr>
        <w:t xml:space="preserve">     a. Before the event </w:t>
      </w:r>
    </w:p>
    <w:p w14:paraId="760F9D6E" w14:textId="77777777" w:rsidR="005B6746" w:rsidRPr="009940A6" w:rsidRDefault="005B6746" w:rsidP="00A968AF">
      <w:pPr>
        <w:pStyle w:val="ListParagraph"/>
        <w:widowControl/>
        <w:numPr>
          <w:ilvl w:val="0"/>
          <w:numId w:val="57"/>
        </w:numPr>
        <w:autoSpaceDE/>
        <w:autoSpaceDN/>
        <w:spacing w:before="100" w:beforeAutospacing="1" w:after="100" w:afterAutospacing="1"/>
        <w:contextualSpacing/>
        <w:rPr>
          <w:rFonts w:eastAsia="Times New Roman"/>
          <w:b/>
          <w:bCs/>
          <w:i/>
          <w:iCs/>
          <w:sz w:val="16"/>
          <w:szCs w:val="16"/>
        </w:rPr>
      </w:pPr>
      <w:r w:rsidRPr="009940A6">
        <w:rPr>
          <w:rFonts w:eastAsia="Times New Roman"/>
          <w:b/>
          <w:bCs/>
          <w:sz w:val="20"/>
          <w:szCs w:val="20"/>
        </w:rPr>
        <w:t xml:space="preserve">Implement symptom screening for staff, contractors and volunteers </w:t>
      </w:r>
      <w:r>
        <w:rPr>
          <w:rFonts w:eastAsia="Times New Roman"/>
          <w:b/>
          <w:bCs/>
          <w:sz w:val="20"/>
          <w:szCs w:val="20"/>
        </w:rPr>
        <w:t>who</w:t>
      </w:r>
      <w:r w:rsidRPr="009940A6">
        <w:rPr>
          <w:rFonts w:eastAsia="Times New Roman"/>
          <w:b/>
          <w:bCs/>
          <w:sz w:val="20"/>
          <w:szCs w:val="20"/>
        </w:rPr>
        <w:t xml:space="preserve"> will at a minimum, be screened upon shift commencement. This may include verbal/print questionnaire or electronic solutions. </w:t>
      </w:r>
      <w:r w:rsidRPr="009940A6">
        <w:rPr>
          <w:rFonts w:eastAsia="Times New Roman"/>
          <w:b/>
          <w:bCs/>
          <w:sz w:val="20"/>
          <w:szCs w:val="20"/>
        </w:rPr>
        <w:br/>
      </w:r>
      <w:r w:rsidRPr="009940A6">
        <w:rPr>
          <w:rFonts w:eastAsia="Times New Roman"/>
          <w:i/>
          <w:iCs/>
          <w:sz w:val="16"/>
          <w:szCs w:val="16"/>
        </w:rPr>
        <w:t xml:space="preserve">Affiliate to determine best way to meet this requirement at the time of the event using the latest information from Queensland Health.  This may include and not be limited to temperature checks upon entry to event if facilities available, verbal/print and electronic solutions.  A breach of </w:t>
      </w:r>
      <w:r>
        <w:rPr>
          <w:rFonts w:eastAsia="Times New Roman"/>
          <w:i/>
          <w:iCs/>
          <w:sz w:val="16"/>
          <w:szCs w:val="16"/>
        </w:rPr>
        <w:t>Dogs Queensland</w:t>
      </w:r>
      <w:r w:rsidRPr="009940A6">
        <w:rPr>
          <w:rFonts w:eastAsia="Times New Roman"/>
          <w:i/>
          <w:iCs/>
          <w:sz w:val="16"/>
          <w:szCs w:val="16"/>
        </w:rPr>
        <w:t xml:space="preserve"> rules will be deemed if this requirement is not met, and affiliates and/members may be open to disciplinary action.</w:t>
      </w:r>
      <w:r w:rsidRPr="009940A6">
        <w:rPr>
          <w:rFonts w:eastAsia="Times New Roman"/>
          <w:i/>
          <w:iCs/>
          <w:sz w:val="16"/>
          <w:szCs w:val="16"/>
        </w:rPr>
        <w:br/>
        <w:t>Restrictions on access to the venue to limit anyone who has:</w:t>
      </w:r>
    </w:p>
    <w:p w14:paraId="5017737B" w14:textId="77777777" w:rsidR="005B6746" w:rsidRPr="009940A6" w:rsidRDefault="005B6746" w:rsidP="00A968AF">
      <w:pPr>
        <w:pStyle w:val="ListParagraph"/>
        <w:widowControl/>
        <w:numPr>
          <w:ilvl w:val="1"/>
          <w:numId w:val="57"/>
        </w:numPr>
        <w:autoSpaceDE/>
        <w:autoSpaceDN/>
        <w:spacing w:before="100" w:beforeAutospacing="1" w:after="100" w:afterAutospacing="1"/>
        <w:contextualSpacing/>
        <w:rPr>
          <w:rFonts w:eastAsia="Times New Roman"/>
          <w:b/>
          <w:bCs/>
          <w:i/>
          <w:iCs/>
          <w:sz w:val="16"/>
          <w:szCs w:val="16"/>
        </w:rPr>
      </w:pPr>
      <w:r w:rsidRPr="009940A6">
        <w:rPr>
          <w:rFonts w:eastAsia="Times New Roman"/>
          <w:i/>
          <w:iCs/>
          <w:sz w:val="16"/>
          <w:szCs w:val="16"/>
        </w:rPr>
        <w:t xml:space="preserve"> COVID-19 or has been in direct contact with a known case of COVID-19 in the previous 14 days</w:t>
      </w:r>
    </w:p>
    <w:p w14:paraId="2EB60C87" w14:textId="77777777" w:rsidR="005B6746" w:rsidRPr="009940A6" w:rsidRDefault="005B6746" w:rsidP="00A968AF">
      <w:pPr>
        <w:pStyle w:val="ListParagraph"/>
        <w:widowControl/>
        <w:numPr>
          <w:ilvl w:val="1"/>
          <w:numId w:val="57"/>
        </w:numPr>
        <w:autoSpaceDE/>
        <w:autoSpaceDN/>
        <w:spacing w:before="100" w:beforeAutospacing="1" w:after="100" w:afterAutospacing="1"/>
        <w:contextualSpacing/>
        <w:rPr>
          <w:rFonts w:eastAsia="Times New Roman"/>
          <w:b/>
          <w:bCs/>
          <w:i/>
          <w:iCs/>
          <w:sz w:val="16"/>
          <w:szCs w:val="16"/>
        </w:rPr>
      </w:pPr>
      <w:r w:rsidRPr="009940A6">
        <w:rPr>
          <w:rFonts w:eastAsia="Times New Roman"/>
          <w:i/>
          <w:iCs/>
          <w:sz w:val="16"/>
          <w:szCs w:val="16"/>
        </w:rPr>
        <w:t xml:space="preserve"> COVID-19 tested in the previous 14 days or awaiting a result</w:t>
      </w:r>
    </w:p>
    <w:p w14:paraId="190B5E87" w14:textId="77777777" w:rsidR="005B6746" w:rsidRPr="009940A6" w:rsidRDefault="005B6746" w:rsidP="00A968AF">
      <w:pPr>
        <w:pStyle w:val="ListParagraph"/>
        <w:widowControl/>
        <w:numPr>
          <w:ilvl w:val="1"/>
          <w:numId w:val="57"/>
        </w:numPr>
        <w:autoSpaceDE/>
        <w:autoSpaceDN/>
        <w:spacing w:before="100" w:beforeAutospacing="1" w:after="100" w:afterAutospacing="1"/>
        <w:contextualSpacing/>
        <w:rPr>
          <w:rFonts w:eastAsia="Times New Roman"/>
          <w:b/>
          <w:bCs/>
          <w:i/>
          <w:iCs/>
          <w:sz w:val="16"/>
          <w:szCs w:val="16"/>
        </w:rPr>
      </w:pPr>
      <w:r w:rsidRPr="009940A6">
        <w:rPr>
          <w:rFonts w:eastAsia="Times New Roman"/>
          <w:i/>
          <w:iCs/>
          <w:sz w:val="16"/>
          <w:szCs w:val="16"/>
        </w:rPr>
        <w:t xml:space="preserve"> Flu-like symptoms or who is in a high health risk category (eg: due to age or pre-existing health conditions)</w:t>
      </w:r>
    </w:p>
    <w:p w14:paraId="64361F75" w14:textId="77777777" w:rsidR="005B6746" w:rsidRPr="009940A6" w:rsidRDefault="005B6746" w:rsidP="00A968AF">
      <w:pPr>
        <w:pStyle w:val="ListParagraph"/>
        <w:widowControl/>
        <w:numPr>
          <w:ilvl w:val="1"/>
          <w:numId w:val="57"/>
        </w:numPr>
        <w:autoSpaceDE/>
        <w:autoSpaceDN/>
        <w:spacing w:before="100" w:beforeAutospacing="1" w:after="100" w:afterAutospacing="1"/>
        <w:contextualSpacing/>
        <w:rPr>
          <w:rFonts w:eastAsia="Times New Roman"/>
          <w:b/>
          <w:bCs/>
          <w:i/>
          <w:iCs/>
          <w:sz w:val="16"/>
          <w:szCs w:val="16"/>
        </w:rPr>
      </w:pPr>
      <w:r w:rsidRPr="009940A6">
        <w:rPr>
          <w:rFonts w:eastAsia="Times New Roman"/>
          <w:i/>
          <w:iCs/>
          <w:sz w:val="16"/>
          <w:szCs w:val="16"/>
        </w:rPr>
        <w:t>Travelled internationally in the previous 14 days</w:t>
      </w:r>
    </w:p>
    <w:p w14:paraId="0B61B11C" w14:textId="77777777" w:rsidR="005B6746" w:rsidRPr="009940A6" w:rsidRDefault="005B6746" w:rsidP="00A968AF">
      <w:pPr>
        <w:pStyle w:val="ListParagraph"/>
        <w:widowControl/>
        <w:numPr>
          <w:ilvl w:val="1"/>
          <w:numId w:val="57"/>
        </w:numPr>
        <w:autoSpaceDE/>
        <w:autoSpaceDN/>
        <w:spacing w:before="100" w:beforeAutospacing="1" w:after="100" w:afterAutospacing="1"/>
        <w:contextualSpacing/>
        <w:rPr>
          <w:rFonts w:eastAsia="Times New Roman"/>
          <w:b/>
          <w:bCs/>
          <w:i/>
          <w:iCs/>
          <w:sz w:val="16"/>
          <w:szCs w:val="16"/>
        </w:rPr>
      </w:pPr>
      <w:r w:rsidRPr="009940A6">
        <w:rPr>
          <w:rFonts w:eastAsia="Times New Roman"/>
          <w:i/>
          <w:iCs/>
          <w:sz w:val="16"/>
          <w:szCs w:val="16"/>
        </w:rPr>
        <w:t>Travelled to a Chief Health Officer (Qld) deemed COVID-19 hotspot in the previous 14 days.</w:t>
      </w:r>
    </w:p>
    <w:p w14:paraId="3DD43E56" w14:textId="77777777" w:rsidR="005B6746" w:rsidRPr="001154CA" w:rsidRDefault="005B6746" w:rsidP="00A968AF">
      <w:pPr>
        <w:pStyle w:val="ListParagraph"/>
        <w:widowControl/>
        <w:numPr>
          <w:ilvl w:val="0"/>
          <w:numId w:val="52"/>
        </w:numPr>
        <w:autoSpaceDE/>
        <w:autoSpaceDN/>
        <w:spacing w:before="100" w:beforeAutospacing="1" w:after="100" w:afterAutospacing="1"/>
        <w:contextualSpacing/>
        <w:rPr>
          <w:rFonts w:eastAsia="Times New Roman"/>
          <w:i/>
          <w:iCs/>
          <w:sz w:val="16"/>
          <w:szCs w:val="16"/>
        </w:rPr>
      </w:pPr>
      <w:r w:rsidRPr="001154CA">
        <w:rPr>
          <w:rFonts w:eastAsia="Times New Roman"/>
          <w:b/>
          <w:bCs/>
          <w:sz w:val="20"/>
          <w:szCs w:val="20"/>
        </w:rPr>
        <w:t>Establish areas where attendees who become unwell during the event can be isolated from other attendees.</w:t>
      </w:r>
    </w:p>
    <w:p w14:paraId="126847CE" w14:textId="77777777" w:rsidR="005B6746" w:rsidRPr="001154CA" w:rsidRDefault="005B6746" w:rsidP="00A968AF">
      <w:pPr>
        <w:pStyle w:val="ListParagraph"/>
        <w:widowControl/>
        <w:numPr>
          <w:ilvl w:val="1"/>
          <w:numId w:val="52"/>
        </w:numPr>
        <w:autoSpaceDE/>
        <w:autoSpaceDN/>
        <w:spacing w:before="100" w:beforeAutospacing="1" w:after="100" w:afterAutospacing="1"/>
        <w:contextualSpacing/>
        <w:rPr>
          <w:rFonts w:eastAsia="Times New Roman"/>
          <w:i/>
          <w:iCs/>
          <w:sz w:val="16"/>
          <w:szCs w:val="16"/>
        </w:rPr>
      </w:pPr>
      <w:r w:rsidRPr="001154CA">
        <w:rPr>
          <w:rFonts w:eastAsia="Times New Roman"/>
          <w:i/>
          <w:iCs/>
          <w:sz w:val="16"/>
          <w:szCs w:val="16"/>
        </w:rPr>
        <w:t xml:space="preserve">A First Aid officer is to be </w:t>
      </w:r>
      <w:r>
        <w:rPr>
          <w:rFonts w:eastAsia="Times New Roman"/>
          <w:i/>
          <w:iCs/>
          <w:sz w:val="16"/>
          <w:szCs w:val="16"/>
        </w:rPr>
        <w:t xml:space="preserve">designated </w:t>
      </w:r>
      <w:r w:rsidRPr="001154CA">
        <w:rPr>
          <w:rFonts w:eastAsia="Times New Roman"/>
          <w:i/>
          <w:iCs/>
          <w:sz w:val="16"/>
          <w:szCs w:val="16"/>
        </w:rPr>
        <w:t xml:space="preserve">for every event.  </w:t>
      </w:r>
    </w:p>
    <w:p w14:paraId="45976627" w14:textId="77777777" w:rsidR="005B6746" w:rsidRPr="001154CA" w:rsidRDefault="005B6746" w:rsidP="00A968AF">
      <w:pPr>
        <w:pStyle w:val="ListParagraph"/>
        <w:widowControl/>
        <w:numPr>
          <w:ilvl w:val="1"/>
          <w:numId w:val="52"/>
        </w:numPr>
        <w:autoSpaceDE/>
        <w:autoSpaceDN/>
        <w:spacing w:before="100" w:beforeAutospacing="1" w:after="100" w:afterAutospacing="1"/>
        <w:contextualSpacing/>
        <w:rPr>
          <w:rFonts w:eastAsia="Times New Roman"/>
          <w:i/>
          <w:iCs/>
          <w:sz w:val="16"/>
          <w:szCs w:val="16"/>
        </w:rPr>
      </w:pPr>
      <w:r w:rsidRPr="001154CA">
        <w:rPr>
          <w:rFonts w:eastAsia="Times New Roman"/>
          <w:i/>
          <w:iCs/>
          <w:sz w:val="16"/>
          <w:szCs w:val="16"/>
        </w:rPr>
        <w:t>Affiliate to clearly detail a separate area where any attendee who becomes unwell must be able to be isolated</w:t>
      </w:r>
      <w:r>
        <w:rPr>
          <w:rFonts w:eastAsia="Times New Roman"/>
          <w:i/>
          <w:iCs/>
          <w:sz w:val="16"/>
          <w:szCs w:val="16"/>
        </w:rPr>
        <w:t xml:space="preserve"> and remain with the First Aid O</w:t>
      </w:r>
      <w:r w:rsidRPr="001154CA">
        <w:rPr>
          <w:rFonts w:eastAsia="Times New Roman"/>
          <w:i/>
          <w:iCs/>
          <w:sz w:val="16"/>
          <w:szCs w:val="16"/>
        </w:rPr>
        <w:t xml:space="preserve">fficer until an ambulance is called. </w:t>
      </w:r>
    </w:p>
    <w:p w14:paraId="5C36C879" w14:textId="77777777" w:rsidR="005B6746" w:rsidRPr="001154CA" w:rsidRDefault="005B6746" w:rsidP="00A968AF">
      <w:pPr>
        <w:pStyle w:val="ListParagraph"/>
        <w:widowControl/>
        <w:numPr>
          <w:ilvl w:val="1"/>
          <w:numId w:val="52"/>
        </w:numPr>
        <w:autoSpaceDE/>
        <w:autoSpaceDN/>
        <w:spacing w:before="100" w:beforeAutospacing="1" w:after="100" w:afterAutospacing="1"/>
        <w:contextualSpacing/>
        <w:rPr>
          <w:rFonts w:eastAsia="Times New Roman"/>
          <w:i/>
          <w:iCs/>
          <w:sz w:val="16"/>
          <w:szCs w:val="16"/>
        </w:rPr>
      </w:pPr>
      <w:r w:rsidRPr="001154CA">
        <w:rPr>
          <w:rFonts w:eastAsia="Times New Roman"/>
          <w:i/>
          <w:iCs/>
          <w:sz w:val="16"/>
          <w:szCs w:val="16"/>
        </w:rPr>
        <w:t xml:space="preserve">Any form of illness will be required to be documented and this process </w:t>
      </w:r>
      <w:r>
        <w:rPr>
          <w:rFonts w:eastAsia="Times New Roman"/>
          <w:i/>
          <w:iCs/>
          <w:sz w:val="16"/>
          <w:szCs w:val="16"/>
        </w:rPr>
        <w:t>adopted</w:t>
      </w:r>
      <w:r w:rsidRPr="001154CA">
        <w:rPr>
          <w:rFonts w:eastAsia="Times New Roman"/>
          <w:i/>
          <w:iCs/>
          <w:sz w:val="16"/>
          <w:szCs w:val="16"/>
        </w:rPr>
        <w:t xml:space="preserve"> by all affiliates.</w:t>
      </w:r>
    </w:p>
    <w:p w14:paraId="3CB5AFC9" w14:textId="77777777" w:rsidR="005B6746" w:rsidRPr="001154CA" w:rsidRDefault="005B6746" w:rsidP="00A968AF">
      <w:pPr>
        <w:pStyle w:val="ListParagraph"/>
        <w:widowControl/>
        <w:numPr>
          <w:ilvl w:val="1"/>
          <w:numId w:val="52"/>
        </w:numPr>
        <w:autoSpaceDE/>
        <w:autoSpaceDN/>
        <w:spacing w:before="100" w:beforeAutospacing="1" w:after="100" w:afterAutospacing="1"/>
        <w:contextualSpacing/>
        <w:rPr>
          <w:rFonts w:eastAsia="Times New Roman"/>
          <w:i/>
          <w:iCs/>
          <w:sz w:val="16"/>
          <w:szCs w:val="16"/>
        </w:rPr>
      </w:pPr>
      <w:r w:rsidRPr="001154CA">
        <w:rPr>
          <w:rFonts w:eastAsia="Times New Roman"/>
          <w:i/>
          <w:iCs/>
          <w:sz w:val="16"/>
          <w:szCs w:val="16"/>
        </w:rPr>
        <w:t xml:space="preserve">Develop plans to respond to medical emergencies </w:t>
      </w:r>
      <w:r>
        <w:rPr>
          <w:rFonts w:eastAsia="Times New Roman"/>
          <w:i/>
          <w:iCs/>
          <w:sz w:val="16"/>
          <w:szCs w:val="16"/>
        </w:rPr>
        <w:t>at</w:t>
      </w:r>
      <w:r w:rsidRPr="001154CA">
        <w:rPr>
          <w:rFonts w:eastAsia="Times New Roman"/>
          <w:i/>
          <w:iCs/>
          <w:sz w:val="16"/>
          <w:szCs w:val="16"/>
        </w:rPr>
        <w:t xml:space="preserve"> an event, while considering the movement through crowds (e.g., it may be better to go out of the event footprint and enter via an alternative route, rather than going through a crowd). </w:t>
      </w:r>
      <w:r>
        <w:rPr>
          <w:rFonts w:eastAsia="Times New Roman"/>
          <w:i/>
          <w:iCs/>
          <w:sz w:val="16"/>
          <w:szCs w:val="16"/>
        </w:rPr>
        <w:t>This plan is to be kept with the Site/Venue Plan and used for all events.</w:t>
      </w:r>
    </w:p>
    <w:p w14:paraId="21258617" w14:textId="77777777" w:rsidR="005B6746" w:rsidRPr="009940A6" w:rsidRDefault="005B6746" w:rsidP="005B6746">
      <w:pPr>
        <w:spacing w:before="100" w:beforeAutospacing="1" w:after="100" w:afterAutospacing="1"/>
        <w:ind w:firstLine="360"/>
        <w:rPr>
          <w:rFonts w:eastAsia="Times New Roman"/>
          <w:b/>
          <w:bCs/>
        </w:rPr>
      </w:pPr>
      <w:r w:rsidRPr="009940A6">
        <w:rPr>
          <w:rFonts w:eastAsia="Times New Roman"/>
          <w:b/>
          <w:bCs/>
        </w:rPr>
        <w:t xml:space="preserve">b. During the event </w:t>
      </w:r>
    </w:p>
    <w:p w14:paraId="3795F28D" w14:textId="77777777" w:rsidR="005B6746" w:rsidRPr="009940A6" w:rsidRDefault="005B6746" w:rsidP="00A968AF">
      <w:pPr>
        <w:pStyle w:val="ListParagraph"/>
        <w:widowControl/>
        <w:numPr>
          <w:ilvl w:val="1"/>
          <w:numId w:val="44"/>
        </w:numPr>
        <w:autoSpaceDE/>
        <w:autoSpaceDN/>
        <w:spacing w:before="100" w:beforeAutospacing="1" w:after="100" w:afterAutospacing="1"/>
        <w:contextualSpacing/>
        <w:rPr>
          <w:rFonts w:eastAsia="Times New Roman"/>
          <w:b/>
          <w:bCs/>
        </w:rPr>
      </w:pPr>
      <w:r w:rsidRPr="009940A6">
        <w:rPr>
          <w:rFonts w:eastAsia="Times New Roman"/>
          <w:b/>
          <w:bCs/>
          <w:sz w:val="20"/>
          <w:szCs w:val="20"/>
        </w:rPr>
        <w:t xml:space="preserve">At entry points that have event staff or security personnel, ask screening questions of attendees such as: </w:t>
      </w:r>
    </w:p>
    <w:p w14:paraId="0E86EF08" w14:textId="77777777" w:rsidR="005B6746" w:rsidRPr="009940A6" w:rsidRDefault="005B6746" w:rsidP="00A968AF">
      <w:pPr>
        <w:pStyle w:val="ListParagraph"/>
        <w:widowControl/>
        <w:numPr>
          <w:ilvl w:val="0"/>
          <w:numId w:val="54"/>
        </w:numPr>
        <w:autoSpaceDE/>
        <w:autoSpaceDN/>
        <w:spacing w:before="100" w:beforeAutospacing="1" w:after="100" w:afterAutospacing="1"/>
        <w:contextualSpacing/>
        <w:rPr>
          <w:rFonts w:eastAsia="Times New Roman"/>
          <w:b/>
          <w:bCs/>
        </w:rPr>
      </w:pPr>
      <w:r w:rsidRPr="009940A6">
        <w:rPr>
          <w:rFonts w:eastAsia="Times New Roman"/>
          <w:b/>
          <w:bCs/>
          <w:sz w:val="20"/>
          <w:szCs w:val="20"/>
        </w:rPr>
        <w:t>In the last 14 days have you travelled from overseas or a COVID-19 hotspot?</w:t>
      </w:r>
    </w:p>
    <w:p w14:paraId="698CB748" w14:textId="77777777" w:rsidR="005B6746" w:rsidRPr="009940A6" w:rsidRDefault="005B6746" w:rsidP="00A968AF">
      <w:pPr>
        <w:pStyle w:val="ListParagraph"/>
        <w:widowControl/>
        <w:numPr>
          <w:ilvl w:val="0"/>
          <w:numId w:val="54"/>
        </w:numPr>
        <w:autoSpaceDE/>
        <w:autoSpaceDN/>
        <w:spacing w:before="100" w:beforeAutospacing="1" w:after="100" w:afterAutospacing="1"/>
        <w:contextualSpacing/>
        <w:rPr>
          <w:rFonts w:eastAsia="Times New Roman"/>
          <w:b/>
          <w:bCs/>
        </w:rPr>
      </w:pPr>
      <w:r w:rsidRPr="009940A6">
        <w:rPr>
          <w:rFonts w:eastAsia="Times New Roman"/>
          <w:b/>
          <w:bCs/>
          <w:sz w:val="20"/>
          <w:szCs w:val="20"/>
        </w:rPr>
        <w:t xml:space="preserve">Have you been in close contact with a person who is positive for COVID-19? </w:t>
      </w:r>
    </w:p>
    <w:p w14:paraId="566039E5" w14:textId="77777777" w:rsidR="005B6746" w:rsidRPr="009940A6" w:rsidRDefault="005B6746" w:rsidP="00A968AF">
      <w:pPr>
        <w:pStyle w:val="ListParagraph"/>
        <w:widowControl/>
        <w:numPr>
          <w:ilvl w:val="0"/>
          <w:numId w:val="54"/>
        </w:numPr>
        <w:autoSpaceDE/>
        <w:autoSpaceDN/>
        <w:spacing w:before="100" w:beforeAutospacing="1" w:after="100" w:afterAutospacing="1"/>
        <w:contextualSpacing/>
        <w:rPr>
          <w:rFonts w:eastAsia="Times New Roman"/>
          <w:b/>
          <w:bCs/>
        </w:rPr>
      </w:pPr>
      <w:r w:rsidRPr="009940A6">
        <w:rPr>
          <w:rFonts w:eastAsia="Times New Roman"/>
          <w:b/>
          <w:bCs/>
          <w:sz w:val="20"/>
          <w:szCs w:val="20"/>
        </w:rPr>
        <w:t>Are you an active COVID-19 case?</w:t>
      </w:r>
    </w:p>
    <w:p w14:paraId="4499DFE1" w14:textId="77777777" w:rsidR="005B6746" w:rsidRPr="009940A6" w:rsidRDefault="005B6746" w:rsidP="00A968AF">
      <w:pPr>
        <w:pStyle w:val="ListParagraph"/>
        <w:widowControl/>
        <w:numPr>
          <w:ilvl w:val="0"/>
          <w:numId w:val="54"/>
        </w:numPr>
        <w:autoSpaceDE/>
        <w:autoSpaceDN/>
        <w:spacing w:before="100" w:beforeAutospacing="1" w:after="100" w:afterAutospacing="1"/>
        <w:contextualSpacing/>
        <w:rPr>
          <w:rFonts w:eastAsia="Times New Roman"/>
          <w:b/>
          <w:bCs/>
        </w:rPr>
      </w:pPr>
      <w:r w:rsidRPr="009940A6">
        <w:rPr>
          <w:rFonts w:eastAsia="Times New Roman"/>
          <w:b/>
          <w:bCs/>
          <w:sz w:val="20"/>
          <w:szCs w:val="20"/>
        </w:rPr>
        <w:t xml:space="preserve">Are you currently, or have you recently experienced cough, fever, sore throat, fatigue or shortness of breath? </w:t>
      </w:r>
    </w:p>
    <w:p w14:paraId="5E2EA4D6" w14:textId="77777777" w:rsidR="005B6746" w:rsidRPr="00FC0C0E" w:rsidRDefault="005B6746" w:rsidP="005B6746">
      <w:pPr>
        <w:spacing w:before="100" w:beforeAutospacing="1" w:after="100" w:afterAutospacing="1"/>
        <w:ind w:firstLine="720"/>
        <w:rPr>
          <w:rFonts w:eastAsia="Times New Roman" w:cs="Times New Roman"/>
          <w:b/>
          <w:bCs/>
          <w:sz w:val="20"/>
          <w:szCs w:val="20"/>
        </w:rPr>
      </w:pPr>
      <w:r w:rsidRPr="00FC0C0E">
        <w:rPr>
          <w:rFonts w:eastAsia="Times New Roman" w:cs="Times New Roman"/>
          <w:b/>
          <w:bCs/>
          <w:sz w:val="20"/>
          <w:szCs w:val="20"/>
        </w:rPr>
        <w:t xml:space="preserve">If yes to any of the above: </w:t>
      </w:r>
    </w:p>
    <w:p w14:paraId="3E768760" w14:textId="77777777" w:rsidR="005B6746" w:rsidRPr="009940A6" w:rsidRDefault="005B6746" w:rsidP="005B6746">
      <w:pPr>
        <w:pStyle w:val="ListParagraph"/>
        <w:spacing w:before="100" w:beforeAutospacing="1" w:after="100" w:afterAutospacing="1"/>
        <w:ind w:left="1440"/>
        <w:rPr>
          <w:rFonts w:eastAsia="Times New Roman" w:cs="Times New Roman"/>
        </w:rPr>
      </w:pPr>
      <w:r w:rsidRPr="009940A6">
        <w:sym w:font="Wingdings" w:char="F0A7"/>
      </w:r>
      <w:r>
        <w:rPr>
          <w:rFonts w:eastAsia="Times New Roman" w:cs="Times New Roman"/>
          <w:sz w:val="20"/>
          <w:szCs w:val="20"/>
        </w:rPr>
        <w:t xml:space="preserve"> </w:t>
      </w:r>
      <w:r w:rsidRPr="009940A6">
        <w:rPr>
          <w:rFonts w:eastAsia="Times New Roman" w:cs="Times New Roman"/>
          <w:sz w:val="20"/>
          <w:szCs w:val="20"/>
        </w:rPr>
        <w:t>Isolate the attendee in the nearest designated isolation space.</w:t>
      </w:r>
      <w:r w:rsidRPr="009940A6">
        <w:rPr>
          <w:rFonts w:eastAsia="Times New Roman" w:cs="Times New Roman"/>
          <w:sz w:val="20"/>
          <w:szCs w:val="20"/>
        </w:rPr>
        <w:br/>
      </w:r>
      <w:r w:rsidRPr="009940A6">
        <w:rPr>
          <w:rFonts w:eastAsia="Times New Roman" w:cs="Times New Roman"/>
          <w:sz w:val="20"/>
          <w:szCs w:val="20"/>
        </w:rPr>
        <w:sym w:font="Wingdings" w:char="F0A7"/>
      </w:r>
      <w:r>
        <w:rPr>
          <w:rFonts w:eastAsia="Times New Roman" w:cs="Times New Roman"/>
          <w:sz w:val="20"/>
          <w:szCs w:val="20"/>
        </w:rPr>
        <w:t xml:space="preserve"> </w:t>
      </w:r>
      <w:r w:rsidRPr="009940A6">
        <w:rPr>
          <w:rFonts w:eastAsia="Times New Roman" w:cs="Times New Roman"/>
          <w:sz w:val="20"/>
          <w:szCs w:val="20"/>
        </w:rPr>
        <w:t xml:space="preserve">Provide the affected person </w:t>
      </w:r>
      <w:r>
        <w:rPr>
          <w:rFonts w:eastAsia="Times New Roman" w:cs="Times New Roman"/>
          <w:sz w:val="20"/>
          <w:szCs w:val="20"/>
        </w:rPr>
        <w:t xml:space="preserve">and First Aid Officer </w:t>
      </w:r>
      <w:r w:rsidRPr="009940A6">
        <w:rPr>
          <w:rFonts w:eastAsia="Times New Roman" w:cs="Times New Roman"/>
          <w:sz w:val="20"/>
          <w:szCs w:val="20"/>
        </w:rPr>
        <w:t xml:space="preserve">with appropriate personal protective </w:t>
      </w:r>
      <w:r>
        <w:rPr>
          <w:rFonts w:eastAsia="Times New Roman" w:cs="Times New Roman"/>
          <w:sz w:val="20"/>
          <w:szCs w:val="20"/>
        </w:rPr>
        <w:t xml:space="preserve">  </w:t>
      </w:r>
      <w:r w:rsidRPr="009940A6">
        <w:rPr>
          <w:rFonts w:eastAsia="Times New Roman" w:cs="Times New Roman"/>
          <w:sz w:val="20"/>
          <w:szCs w:val="20"/>
        </w:rPr>
        <w:t>equipment.</w:t>
      </w:r>
      <w:r w:rsidRPr="009940A6">
        <w:rPr>
          <w:rFonts w:eastAsia="Times New Roman" w:cs="Times New Roman"/>
          <w:sz w:val="20"/>
          <w:szCs w:val="20"/>
        </w:rPr>
        <w:br/>
      </w:r>
      <w:r w:rsidRPr="009940A6">
        <w:rPr>
          <w:rFonts w:eastAsia="Times New Roman" w:cs="Times New Roman"/>
          <w:sz w:val="20"/>
          <w:szCs w:val="20"/>
        </w:rPr>
        <w:sym w:font="Wingdings" w:char="F0A7"/>
      </w:r>
      <w:r>
        <w:rPr>
          <w:rFonts w:eastAsia="Times New Roman" w:cs="Times New Roman"/>
          <w:sz w:val="20"/>
          <w:szCs w:val="20"/>
        </w:rPr>
        <w:t xml:space="preserve"> </w:t>
      </w:r>
      <w:r w:rsidRPr="009940A6">
        <w:rPr>
          <w:rFonts w:eastAsia="Times New Roman" w:cs="Times New Roman"/>
          <w:sz w:val="20"/>
          <w:szCs w:val="20"/>
        </w:rPr>
        <w:t xml:space="preserve">Refuse entry to the event and refer the person to first aid, medical or in-event health services if available. </w:t>
      </w:r>
    </w:p>
    <w:p w14:paraId="64343B59" w14:textId="77777777" w:rsidR="005B6746" w:rsidRPr="00CE0A6A" w:rsidRDefault="005B6746" w:rsidP="00A968AF">
      <w:pPr>
        <w:pStyle w:val="ListParagraph"/>
        <w:widowControl/>
        <w:numPr>
          <w:ilvl w:val="0"/>
          <w:numId w:val="53"/>
        </w:numPr>
        <w:autoSpaceDE/>
        <w:autoSpaceDN/>
        <w:spacing w:before="100" w:beforeAutospacing="1" w:after="100" w:afterAutospacing="1"/>
        <w:contextualSpacing/>
        <w:rPr>
          <w:rFonts w:eastAsia="Times New Roman" w:cs="Times New Roman"/>
        </w:rPr>
      </w:pPr>
      <w:r w:rsidRPr="009940A6">
        <w:rPr>
          <w:rFonts w:eastAsia="Times New Roman" w:cs="Times New Roman"/>
          <w:sz w:val="20"/>
          <w:szCs w:val="20"/>
        </w:rPr>
        <w:t xml:space="preserve">Screening questions can be undertaken concurrently with other entry activities, eg: during ticket purchasing or bag checking. </w:t>
      </w:r>
    </w:p>
    <w:p w14:paraId="42D5BE7E" w14:textId="77777777" w:rsidR="005B6746" w:rsidRPr="009940A6" w:rsidRDefault="005B6746" w:rsidP="00A968AF">
      <w:pPr>
        <w:pStyle w:val="ListParagraph"/>
        <w:widowControl/>
        <w:numPr>
          <w:ilvl w:val="1"/>
          <w:numId w:val="53"/>
        </w:numPr>
        <w:autoSpaceDE/>
        <w:autoSpaceDN/>
        <w:spacing w:before="100" w:beforeAutospacing="1" w:after="100" w:afterAutospacing="1"/>
        <w:contextualSpacing/>
        <w:rPr>
          <w:rFonts w:eastAsia="Times New Roman" w:cs="Times New Roman"/>
        </w:rPr>
      </w:pPr>
      <w:r w:rsidRPr="009940A6">
        <w:rPr>
          <w:rFonts w:eastAsia="Times New Roman" w:cs="Times New Roman"/>
          <w:i/>
          <w:iCs/>
          <w:sz w:val="16"/>
          <w:szCs w:val="16"/>
        </w:rPr>
        <w:t>Affiliates are to ensure that appropriate questioning is undertaken during the event if any visual signs of any form of unwellness is noticed of an attendee, or if any concerns are raised by any attendee.</w:t>
      </w:r>
    </w:p>
    <w:p w14:paraId="1CF9B69A" w14:textId="77777777" w:rsidR="005B6746" w:rsidRPr="009940A6" w:rsidRDefault="005B6746" w:rsidP="00A968AF">
      <w:pPr>
        <w:widowControl/>
        <w:numPr>
          <w:ilvl w:val="0"/>
          <w:numId w:val="45"/>
        </w:numPr>
        <w:autoSpaceDE/>
        <w:autoSpaceDN/>
        <w:spacing w:before="100" w:beforeAutospacing="1" w:after="100" w:afterAutospacing="1"/>
        <w:rPr>
          <w:rFonts w:eastAsia="Times New Roman"/>
          <w:b/>
          <w:bCs/>
        </w:rPr>
      </w:pPr>
      <w:r w:rsidRPr="009940A6">
        <w:rPr>
          <w:rFonts w:eastAsia="Times New Roman"/>
          <w:b/>
          <w:bCs/>
        </w:rPr>
        <w:t xml:space="preserve">Facilitate Contact Tracing </w:t>
      </w:r>
    </w:p>
    <w:p w14:paraId="32DEE8B8" w14:textId="77777777" w:rsidR="005B6746" w:rsidRPr="009940A6" w:rsidRDefault="005B6746" w:rsidP="005B6746">
      <w:pPr>
        <w:spacing w:before="100" w:beforeAutospacing="1" w:after="100" w:afterAutospacing="1"/>
        <w:ind w:firstLine="360"/>
        <w:rPr>
          <w:rFonts w:eastAsia="Times New Roman"/>
          <w:b/>
          <w:bCs/>
        </w:rPr>
      </w:pPr>
      <w:r w:rsidRPr="009940A6">
        <w:rPr>
          <w:rFonts w:eastAsia="Times New Roman"/>
          <w:b/>
          <w:bCs/>
        </w:rPr>
        <w:t xml:space="preserve">a. Before the event </w:t>
      </w:r>
    </w:p>
    <w:p w14:paraId="2C92AC38" w14:textId="77777777" w:rsidR="005B6746" w:rsidRPr="00836F7E" w:rsidRDefault="005B6746" w:rsidP="00A968AF">
      <w:pPr>
        <w:widowControl/>
        <w:numPr>
          <w:ilvl w:val="1"/>
          <w:numId w:val="45"/>
        </w:numPr>
        <w:autoSpaceDE/>
        <w:autoSpaceDN/>
        <w:spacing w:before="100" w:beforeAutospacing="1" w:after="100" w:afterAutospacing="1"/>
        <w:rPr>
          <w:rFonts w:eastAsia="Times New Roman"/>
          <w:b/>
          <w:bCs/>
        </w:rPr>
      </w:pPr>
      <w:r w:rsidRPr="009940A6">
        <w:rPr>
          <w:rFonts w:eastAsia="Times New Roman"/>
          <w:b/>
          <w:bCs/>
          <w:sz w:val="20"/>
          <w:szCs w:val="20"/>
        </w:rPr>
        <w:t xml:space="preserve">A record of all on-site staff including contractors and volunteers must be established to identify the persons: name, phone number, email address, home address, organisation affiliation, discrete areas of work (e.g., security at front gate, cleaner in retail space), time of entry to the event site, time of leaving the event site. </w:t>
      </w:r>
    </w:p>
    <w:p w14:paraId="11E59DDD" w14:textId="77777777" w:rsidR="005B6746" w:rsidRPr="00836F7E" w:rsidRDefault="005B6746" w:rsidP="00A968AF">
      <w:pPr>
        <w:widowControl/>
        <w:numPr>
          <w:ilvl w:val="2"/>
          <w:numId w:val="45"/>
        </w:numPr>
        <w:autoSpaceDE/>
        <w:autoSpaceDN/>
        <w:spacing w:before="100" w:beforeAutospacing="1" w:after="100" w:afterAutospacing="1"/>
        <w:rPr>
          <w:rFonts w:eastAsia="Times New Roman"/>
          <w:b/>
          <w:bCs/>
        </w:rPr>
      </w:pPr>
      <w:r w:rsidRPr="009940A6">
        <w:rPr>
          <w:rFonts w:eastAsia="Times New Roman"/>
          <w:i/>
          <w:iCs/>
          <w:sz w:val="16"/>
          <w:szCs w:val="16"/>
        </w:rPr>
        <w:lastRenderedPageBreak/>
        <w:t xml:space="preserve">Affiliates are to keep records of any pre-event venue visits and contacts separate to the event day/days visit and contacts.  </w:t>
      </w:r>
    </w:p>
    <w:p w14:paraId="30E5DFA2" w14:textId="77777777" w:rsidR="005B6746" w:rsidRPr="009940A6" w:rsidRDefault="005B6746" w:rsidP="00A968AF">
      <w:pPr>
        <w:widowControl/>
        <w:numPr>
          <w:ilvl w:val="2"/>
          <w:numId w:val="45"/>
        </w:numPr>
        <w:autoSpaceDE/>
        <w:autoSpaceDN/>
        <w:spacing w:before="100" w:beforeAutospacing="1" w:after="100" w:afterAutospacing="1"/>
        <w:rPr>
          <w:rFonts w:eastAsia="Times New Roman"/>
          <w:b/>
          <w:bCs/>
        </w:rPr>
      </w:pPr>
      <w:r w:rsidRPr="009940A6">
        <w:rPr>
          <w:rFonts w:eastAsia="Times New Roman"/>
          <w:i/>
          <w:iCs/>
          <w:sz w:val="16"/>
          <w:szCs w:val="16"/>
        </w:rPr>
        <w:t>Pre-event visitors do not count in on the day event numbers but the records must be kept</w:t>
      </w:r>
      <w:r w:rsidRPr="009940A6">
        <w:rPr>
          <w:rFonts w:eastAsia="Times New Roman"/>
          <w:b/>
          <w:bCs/>
          <w:i/>
          <w:iCs/>
          <w:sz w:val="16"/>
          <w:szCs w:val="16"/>
        </w:rPr>
        <w:t xml:space="preserve">. </w:t>
      </w:r>
      <w:r w:rsidRPr="009940A6">
        <w:rPr>
          <w:rFonts w:eastAsia="Times New Roman"/>
          <w:i/>
          <w:iCs/>
          <w:sz w:val="16"/>
          <w:szCs w:val="16"/>
        </w:rPr>
        <w:t>These records are more specific than the event attendee records, as in many cases the person/s will be unknown to the affiliate.</w:t>
      </w:r>
    </w:p>
    <w:p w14:paraId="7DC1141A" w14:textId="77777777" w:rsidR="005B6746" w:rsidRPr="009940A6" w:rsidRDefault="005B6746" w:rsidP="00A968AF">
      <w:pPr>
        <w:widowControl/>
        <w:numPr>
          <w:ilvl w:val="1"/>
          <w:numId w:val="45"/>
        </w:numPr>
        <w:autoSpaceDE/>
        <w:autoSpaceDN/>
        <w:spacing w:before="100" w:beforeAutospacing="1" w:after="100" w:afterAutospacing="1"/>
        <w:rPr>
          <w:rFonts w:eastAsia="Times New Roman"/>
          <w:i/>
          <w:iCs/>
          <w:sz w:val="16"/>
          <w:szCs w:val="16"/>
        </w:rPr>
      </w:pPr>
      <w:r w:rsidRPr="009940A6">
        <w:rPr>
          <w:rFonts w:eastAsia="Times New Roman"/>
          <w:b/>
          <w:bCs/>
          <w:sz w:val="20"/>
          <w:szCs w:val="20"/>
        </w:rPr>
        <w:t xml:space="preserve">For ticketed events only, records for at least one person per group must be kept that include: name of attendee, contact phone number, email address, home address (or residential postcode at minimum). </w:t>
      </w:r>
      <w:r w:rsidRPr="009940A6">
        <w:rPr>
          <w:rFonts w:eastAsia="Times New Roman"/>
          <w:b/>
          <w:bCs/>
          <w:sz w:val="20"/>
          <w:szCs w:val="20"/>
        </w:rPr>
        <w:br/>
      </w:r>
      <w:r w:rsidRPr="009940A6">
        <w:rPr>
          <w:rFonts w:eastAsia="Times New Roman"/>
          <w:i/>
          <w:iCs/>
          <w:sz w:val="16"/>
          <w:szCs w:val="16"/>
        </w:rPr>
        <w:t xml:space="preserve">Affiliates are to use </w:t>
      </w:r>
      <w:r>
        <w:rPr>
          <w:rFonts w:eastAsia="Times New Roman"/>
          <w:i/>
          <w:iCs/>
          <w:sz w:val="16"/>
          <w:szCs w:val="16"/>
        </w:rPr>
        <w:t xml:space="preserve">an approved Online Provider, QR Code, approved Online Provider App or manual Attendance Register </w:t>
      </w:r>
      <w:r w:rsidRPr="009940A6">
        <w:rPr>
          <w:rFonts w:eastAsia="Times New Roman"/>
          <w:i/>
          <w:iCs/>
          <w:sz w:val="16"/>
          <w:szCs w:val="16"/>
        </w:rPr>
        <w:t>to record the following details as a minimum for every physical person access to the event across all roles:</w:t>
      </w:r>
    </w:p>
    <w:p w14:paraId="732D29DF" w14:textId="77777777" w:rsidR="005B6746" w:rsidRPr="009940A6" w:rsidRDefault="005B6746" w:rsidP="00A968AF">
      <w:pPr>
        <w:widowControl/>
        <w:numPr>
          <w:ilvl w:val="2"/>
          <w:numId w:val="45"/>
        </w:numPr>
        <w:autoSpaceDE/>
        <w:autoSpaceDN/>
        <w:spacing w:before="100" w:beforeAutospacing="1" w:after="100" w:afterAutospacing="1"/>
        <w:rPr>
          <w:rFonts w:eastAsia="Times New Roman"/>
          <w:i/>
          <w:iCs/>
          <w:sz w:val="16"/>
          <w:szCs w:val="16"/>
        </w:rPr>
      </w:pPr>
      <w:r w:rsidRPr="009940A6">
        <w:rPr>
          <w:rFonts w:eastAsia="Times New Roman"/>
          <w:i/>
          <w:iCs/>
          <w:sz w:val="16"/>
          <w:szCs w:val="16"/>
        </w:rPr>
        <w:t>Name of attendee (first and last name)</w:t>
      </w:r>
    </w:p>
    <w:p w14:paraId="26AC36BE" w14:textId="77777777" w:rsidR="005B6746" w:rsidRPr="009940A6" w:rsidRDefault="005B6746" w:rsidP="00A968AF">
      <w:pPr>
        <w:widowControl/>
        <w:numPr>
          <w:ilvl w:val="2"/>
          <w:numId w:val="45"/>
        </w:numPr>
        <w:autoSpaceDE/>
        <w:autoSpaceDN/>
        <w:spacing w:before="100" w:beforeAutospacing="1" w:after="100" w:afterAutospacing="1"/>
        <w:rPr>
          <w:rFonts w:eastAsia="Times New Roman"/>
          <w:i/>
          <w:iCs/>
          <w:sz w:val="16"/>
          <w:szCs w:val="16"/>
        </w:rPr>
      </w:pPr>
      <w:r w:rsidRPr="009940A6">
        <w:rPr>
          <w:rFonts w:eastAsia="Times New Roman"/>
          <w:i/>
          <w:iCs/>
          <w:sz w:val="16"/>
          <w:szCs w:val="16"/>
        </w:rPr>
        <w:t>Contact phone number</w:t>
      </w:r>
    </w:p>
    <w:p w14:paraId="37BCCBB3" w14:textId="77777777" w:rsidR="005B6746" w:rsidRPr="009940A6" w:rsidRDefault="005B6746" w:rsidP="00A968AF">
      <w:pPr>
        <w:widowControl/>
        <w:numPr>
          <w:ilvl w:val="2"/>
          <w:numId w:val="45"/>
        </w:numPr>
        <w:autoSpaceDE/>
        <w:autoSpaceDN/>
        <w:spacing w:before="100" w:beforeAutospacing="1" w:after="100" w:afterAutospacing="1"/>
        <w:rPr>
          <w:rFonts w:eastAsia="Times New Roman"/>
          <w:i/>
          <w:iCs/>
          <w:sz w:val="16"/>
          <w:szCs w:val="16"/>
        </w:rPr>
      </w:pPr>
      <w:r w:rsidRPr="009940A6">
        <w:rPr>
          <w:rFonts w:eastAsia="Times New Roman"/>
          <w:i/>
          <w:iCs/>
          <w:sz w:val="16"/>
          <w:szCs w:val="16"/>
        </w:rPr>
        <w:t>Email address</w:t>
      </w:r>
    </w:p>
    <w:p w14:paraId="60DF601A" w14:textId="77777777" w:rsidR="005B6746" w:rsidRPr="009940A6" w:rsidRDefault="005B6746" w:rsidP="00A968AF">
      <w:pPr>
        <w:widowControl/>
        <w:numPr>
          <w:ilvl w:val="2"/>
          <w:numId w:val="45"/>
        </w:numPr>
        <w:autoSpaceDE/>
        <w:autoSpaceDN/>
        <w:spacing w:before="100" w:beforeAutospacing="1" w:after="100" w:afterAutospacing="1"/>
        <w:rPr>
          <w:rFonts w:eastAsia="Times New Roman"/>
          <w:i/>
          <w:iCs/>
          <w:sz w:val="16"/>
          <w:szCs w:val="16"/>
        </w:rPr>
      </w:pPr>
      <w:r w:rsidRPr="009940A6">
        <w:rPr>
          <w:rFonts w:eastAsia="Times New Roman"/>
          <w:i/>
          <w:iCs/>
          <w:sz w:val="16"/>
          <w:szCs w:val="16"/>
        </w:rPr>
        <w:t>Home address (or to maintain privacy the residential postcode at a minimum)</w:t>
      </w:r>
    </w:p>
    <w:p w14:paraId="7476A99F" w14:textId="77777777" w:rsidR="005B6746" w:rsidRPr="009940A6" w:rsidRDefault="005B6746" w:rsidP="00A968AF">
      <w:pPr>
        <w:widowControl/>
        <w:numPr>
          <w:ilvl w:val="2"/>
          <w:numId w:val="45"/>
        </w:numPr>
        <w:autoSpaceDE/>
        <w:autoSpaceDN/>
        <w:spacing w:before="100" w:beforeAutospacing="1" w:after="100" w:afterAutospacing="1"/>
        <w:rPr>
          <w:rFonts w:eastAsia="Times New Roman"/>
          <w:i/>
          <w:iCs/>
          <w:sz w:val="16"/>
          <w:szCs w:val="16"/>
        </w:rPr>
      </w:pPr>
      <w:r w:rsidRPr="009940A6">
        <w:rPr>
          <w:rFonts w:eastAsia="Times New Roman"/>
          <w:i/>
          <w:iCs/>
          <w:sz w:val="16"/>
          <w:szCs w:val="16"/>
        </w:rPr>
        <w:t>Reason for attendance (record role eg: exhibitor, judge, steward etc)</w:t>
      </w:r>
    </w:p>
    <w:p w14:paraId="07563359" w14:textId="77777777" w:rsidR="005B6746" w:rsidRPr="009940A6" w:rsidRDefault="005B6746" w:rsidP="005B6746">
      <w:pPr>
        <w:spacing w:before="100" w:beforeAutospacing="1" w:after="100" w:afterAutospacing="1"/>
        <w:rPr>
          <w:rFonts w:eastAsia="Times New Roman"/>
          <w:b/>
          <w:bCs/>
        </w:rPr>
      </w:pPr>
      <w:r w:rsidRPr="009940A6">
        <w:rPr>
          <w:rFonts w:eastAsia="Times New Roman"/>
          <w:b/>
          <w:bCs/>
        </w:rPr>
        <w:t xml:space="preserve">    b. During the event </w:t>
      </w:r>
    </w:p>
    <w:p w14:paraId="10FC971B" w14:textId="77777777" w:rsidR="005B6746" w:rsidRPr="00836F7E" w:rsidRDefault="005B6746" w:rsidP="00A968AF">
      <w:pPr>
        <w:pStyle w:val="ListParagraph"/>
        <w:widowControl/>
        <w:numPr>
          <w:ilvl w:val="1"/>
          <w:numId w:val="53"/>
        </w:numPr>
        <w:autoSpaceDE/>
        <w:autoSpaceDN/>
        <w:spacing w:before="100" w:beforeAutospacing="1" w:after="100" w:afterAutospacing="1"/>
        <w:contextualSpacing/>
        <w:rPr>
          <w:rFonts w:eastAsia="Times New Roman"/>
          <w:b/>
          <w:bCs/>
        </w:rPr>
      </w:pPr>
      <w:r w:rsidRPr="009940A6">
        <w:rPr>
          <w:rFonts w:eastAsia="Times New Roman"/>
          <w:b/>
          <w:bCs/>
          <w:sz w:val="20"/>
          <w:szCs w:val="20"/>
        </w:rPr>
        <w:t>Record</w:t>
      </w:r>
      <w:r>
        <w:rPr>
          <w:rFonts w:eastAsia="Times New Roman"/>
          <w:b/>
          <w:bCs/>
          <w:sz w:val="20"/>
          <w:szCs w:val="20"/>
        </w:rPr>
        <w:t xml:space="preserve"> management </w:t>
      </w:r>
      <w:r w:rsidRPr="009940A6">
        <w:rPr>
          <w:rFonts w:eastAsia="Times New Roman"/>
          <w:b/>
          <w:bCs/>
          <w:sz w:val="20"/>
          <w:szCs w:val="20"/>
        </w:rPr>
        <w:t xml:space="preserve">must adhere to standards in the </w:t>
      </w:r>
      <w:r w:rsidRPr="009940A6">
        <w:rPr>
          <w:rFonts w:eastAsia="Times New Roman"/>
          <w:b/>
          <w:bCs/>
          <w:i/>
          <w:iCs/>
          <w:sz w:val="20"/>
          <w:szCs w:val="20"/>
        </w:rPr>
        <w:t>Privacy Act</w:t>
      </w:r>
      <w:r w:rsidRPr="009940A6">
        <w:rPr>
          <w:rFonts w:eastAsia="Times New Roman"/>
          <w:b/>
          <w:bCs/>
          <w:sz w:val="20"/>
          <w:szCs w:val="20"/>
        </w:rPr>
        <w:t xml:space="preserve">. Records must be securely stored for 56 days </w:t>
      </w:r>
      <w:r>
        <w:rPr>
          <w:rFonts w:eastAsia="Times New Roman"/>
          <w:b/>
          <w:bCs/>
          <w:sz w:val="20"/>
          <w:szCs w:val="20"/>
        </w:rPr>
        <w:t xml:space="preserve">by Dogs Queensland </w:t>
      </w:r>
      <w:r w:rsidRPr="009940A6">
        <w:rPr>
          <w:rFonts w:eastAsia="Times New Roman"/>
          <w:b/>
          <w:bCs/>
          <w:sz w:val="20"/>
          <w:szCs w:val="20"/>
        </w:rPr>
        <w:t>after the event for contact tracing purposes.</w:t>
      </w:r>
    </w:p>
    <w:p w14:paraId="453D9C02" w14:textId="77777777" w:rsidR="005B6746" w:rsidRPr="009940A6" w:rsidRDefault="005B6746" w:rsidP="00A968AF">
      <w:pPr>
        <w:pStyle w:val="ListParagraph"/>
        <w:widowControl/>
        <w:numPr>
          <w:ilvl w:val="2"/>
          <w:numId w:val="53"/>
        </w:numPr>
        <w:autoSpaceDE/>
        <w:autoSpaceDN/>
        <w:spacing w:before="100" w:beforeAutospacing="1" w:after="100" w:afterAutospacing="1"/>
        <w:contextualSpacing/>
        <w:rPr>
          <w:rFonts w:eastAsia="Times New Roman"/>
          <w:b/>
          <w:bCs/>
        </w:rPr>
      </w:pPr>
      <w:r w:rsidRPr="009940A6">
        <w:rPr>
          <w:rFonts w:eastAsia="Times New Roman"/>
          <w:i/>
          <w:iCs/>
          <w:sz w:val="16"/>
          <w:szCs w:val="16"/>
        </w:rPr>
        <w:t>To ensure records are up to date for the event, affiliate has the requirement to update the attendee list at least every three hours during the event.</w:t>
      </w:r>
    </w:p>
    <w:p w14:paraId="6796D137" w14:textId="77777777" w:rsidR="005B6746" w:rsidRPr="00836F7E" w:rsidRDefault="005B6746" w:rsidP="00A968AF">
      <w:pPr>
        <w:pStyle w:val="ListParagraph"/>
        <w:widowControl/>
        <w:numPr>
          <w:ilvl w:val="1"/>
          <w:numId w:val="53"/>
        </w:numPr>
        <w:autoSpaceDE/>
        <w:autoSpaceDN/>
        <w:spacing w:before="100" w:beforeAutospacing="1" w:after="100" w:afterAutospacing="1"/>
        <w:contextualSpacing/>
        <w:rPr>
          <w:rFonts w:eastAsia="Times New Roman"/>
          <w:i/>
          <w:iCs/>
          <w:sz w:val="16"/>
          <w:szCs w:val="16"/>
        </w:rPr>
      </w:pPr>
      <w:r w:rsidRPr="00836F7E">
        <w:rPr>
          <w:rFonts w:eastAsia="Times New Roman"/>
          <w:b/>
          <w:bCs/>
          <w:sz w:val="20"/>
          <w:szCs w:val="20"/>
        </w:rPr>
        <w:t xml:space="preserve">Records of contact information for staff and attendees to be provided immediately upon request by public health officials from Queensland Health. </w:t>
      </w:r>
    </w:p>
    <w:p w14:paraId="1FE518AE" w14:textId="7DDEC740" w:rsidR="005B6746" w:rsidRDefault="005B6746" w:rsidP="00A968AF">
      <w:pPr>
        <w:pStyle w:val="ListParagraph"/>
        <w:widowControl/>
        <w:numPr>
          <w:ilvl w:val="2"/>
          <w:numId w:val="53"/>
        </w:numPr>
        <w:autoSpaceDE/>
        <w:autoSpaceDN/>
        <w:spacing w:before="100" w:beforeAutospacing="1" w:after="100" w:afterAutospacing="1"/>
        <w:contextualSpacing/>
        <w:rPr>
          <w:rFonts w:eastAsia="Times New Roman"/>
          <w:i/>
          <w:iCs/>
          <w:sz w:val="16"/>
          <w:szCs w:val="16"/>
        </w:rPr>
      </w:pPr>
      <w:r w:rsidRPr="00836F7E">
        <w:rPr>
          <w:rFonts w:eastAsia="Times New Roman"/>
          <w:i/>
          <w:iCs/>
          <w:sz w:val="16"/>
          <w:szCs w:val="16"/>
        </w:rPr>
        <w:t>COVID Coordinator</w:t>
      </w:r>
      <w:r w:rsidR="00AB0020">
        <w:rPr>
          <w:rFonts w:eastAsia="Times New Roman"/>
          <w:i/>
          <w:iCs/>
          <w:sz w:val="16"/>
          <w:szCs w:val="16"/>
        </w:rPr>
        <w:t>/s</w:t>
      </w:r>
      <w:r w:rsidRPr="00836F7E">
        <w:rPr>
          <w:rFonts w:eastAsia="Times New Roman"/>
          <w:i/>
          <w:iCs/>
          <w:sz w:val="16"/>
          <w:szCs w:val="16"/>
        </w:rPr>
        <w:t xml:space="preserve"> to contact </w:t>
      </w:r>
      <w:r>
        <w:rPr>
          <w:rFonts w:eastAsia="Times New Roman"/>
          <w:i/>
          <w:iCs/>
          <w:sz w:val="16"/>
          <w:szCs w:val="16"/>
        </w:rPr>
        <w:t>Dogs Queensland</w:t>
      </w:r>
      <w:r w:rsidRPr="00836F7E">
        <w:rPr>
          <w:rFonts w:eastAsia="Times New Roman"/>
          <w:i/>
          <w:iCs/>
          <w:sz w:val="16"/>
          <w:szCs w:val="16"/>
        </w:rPr>
        <w:t xml:space="preserve"> immediately if release of event information is required during the event.  </w:t>
      </w:r>
    </w:p>
    <w:p w14:paraId="32F07BB1" w14:textId="6685F9E5" w:rsidR="005B6746" w:rsidRPr="00940CF0" w:rsidRDefault="005B6746" w:rsidP="00A968AF">
      <w:pPr>
        <w:pStyle w:val="ListParagraph"/>
        <w:widowControl/>
        <w:numPr>
          <w:ilvl w:val="2"/>
          <w:numId w:val="53"/>
        </w:numPr>
        <w:autoSpaceDE/>
        <w:autoSpaceDN/>
        <w:spacing w:before="100" w:beforeAutospacing="1" w:after="100" w:afterAutospacing="1"/>
        <w:contextualSpacing/>
        <w:rPr>
          <w:rFonts w:eastAsia="Times New Roman"/>
          <w:i/>
          <w:iCs/>
          <w:sz w:val="16"/>
          <w:szCs w:val="16"/>
        </w:rPr>
      </w:pPr>
      <w:r w:rsidRPr="00940CF0">
        <w:rPr>
          <w:rFonts w:eastAsia="Times New Roman"/>
          <w:i/>
          <w:iCs/>
          <w:sz w:val="16"/>
          <w:szCs w:val="16"/>
        </w:rPr>
        <w:t>Any enquiries at the event will be directed to the Dogs Queensland Office</w:t>
      </w:r>
    </w:p>
    <w:p w14:paraId="1C7F6970" w14:textId="77777777" w:rsidR="005B6746" w:rsidRPr="00DE0CC7" w:rsidRDefault="005B6746" w:rsidP="00DE0CC7">
      <w:pPr>
        <w:rPr>
          <w:rStyle w:val="Strong"/>
          <w:sz w:val="32"/>
          <w:szCs w:val="32"/>
        </w:rPr>
      </w:pPr>
      <w:r w:rsidRPr="00DE0CC7">
        <w:rPr>
          <w:rStyle w:val="Strong"/>
          <w:sz w:val="32"/>
          <w:szCs w:val="32"/>
        </w:rPr>
        <w:t xml:space="preserve">Regular and Thorough Cleaning </w:t>
      </w:r>
    </w:p>
    <w:p w14:paraId="5EFCACED" w14:textId="77777777" w:rsidR="005B6746" w:rsidRPr="009940A6" w:rsidRDefault="005B6746" w:rsidP="005B6746">
      <w:pPr>
        <w:spacing w:before="100" w:beforeAutospacing="1" w:after="100" w:afterAutospacing="1"/>
        <w:ind w:firstLine="360"/>
        <w:rPr>
          <w:rFonts w:eastAsia="Times New Roman"/>
          <w:b/>
          <w:bCs/>
        </w:rPr>
      </w:pPr>
      <w:r w:rsidRPr="009940A6">
        <w:rPr>
          <w:rFonts w:eastAsia="Times New Roman"/>
          <w:b/>
          <w:bCs/>
        </w:rPr>
        <w:t xml:space="preserve">a. Before the event </w:t>
      </w:r>
    </w:p>
    <w:p w14:paraId="1E82E5A1" w14:textId="11703614" w:rsidR="005B6746" w:rsidRPr="00836F7E" w:rsidRDefault="005B6746" w:rsidP="00A968AF">
      <w:pPr>
        <w:pStyle w:val="ListParagraph"/>
        <w:widowControl/>
        <w:numPr>
          <w:ilvl w:val="1"/>
          <w:numId w:val="61"/>
        </w:numPr>
        <w:autoSpaceDE/>
        <w:autoSpaceDN/>
        <w:spacing w:before="100" w:beforeAutospacing="1" w:after="100" w:afterAutospacing="1"/>
        <w:contextualSpacing/>
        <w:rPr>
          <w:rFonts w:eastAsia="Times New Roman"/>
          <w:i/>
          <w:iCs/>
          <w:sz w:val="16"/>
          <w:szCs w:val="16"/>
        </w:rPr>
      </w:pPr>
      <w:r w:rsidRPr="009940A6">
        <w:rPr>
          <w:rFonts w:eastAsia="Times New Roman"/>
          <w:b/>
          <w:bCs/>
          <w:sz w:val="20"/>
          <w:szCs w:val="20"/>
        </w:rPr>
        <w:t xml:space="preserve">Refer to pages 6-9 of the </w:t>
      </w:r>
      <w:hyperlink r:id="rId19" w:history="1">
        <w:r w:rsidRPr="00836F7E">
          <w:rPr>
            <w:rStyle w:val="Hyperlink"/>
            <w:rFonts w:eastAsia="Times New Roman"/>
            <w:b/>
            <w:bCs/>
            <w:sz w:val="20"/>
            <w:szCs w:val="20"/>
          </w:rPr>
          <w:t>Work health and safety during COVID-19: Guide to keeping your workplace safe, clean and healthy</w:t>
        </w:r>
      </w:hyperlink>
      <w:r w:rsidRPr="009940A6">
        <w:rPr>
          <w:rFonts w:eastAsia="Times New Roman"/>
          <w:b/>
          <w:bCs/>
          <w:color w:val="0000FF"/>
          <w:sz w:val="20"/>
          <w:szCs w:val="20"/>
        </w:rPr>
        <w:t xml:space="preserve"> </w:t>
      </w:r>
      <w:r w:rsidRPr="009940A6">
        <w:rPr>
          <w:rFonts w:eastAsia="Times New Roman"/>
          <w:b/>
          <w:bCs/>
          <w:sz w:val="20"/>
          <w:szCs w:val="20"/>
        </w:rPr>
        <w:t>and ensure appropriate personal protective equipment is available for use by staff.</w:t>
      </w:r>
    </w:p>
    <w:p w14:paraId="1EB009B0" w14:textId="77777777" w:rsidR="005B6746" w:rsidRPr="009940A6" w:rsidRDefault="005B6746" w:rsidP="00A968AF">
      <w:pPr>
        <w:pStyle w:val="ListParagraph"/>
        <w:widowControl/>
        <w:numPr>
          <w:ilvl w:val="2"/>
          <w:numId w:val="61"/>
        </w:numPr>
        <w:autoSpaceDE/>
        <w:autoSpaceDN/>
        <w:spacing w:before="100" w:beforeAutospacing="1" w:after="100" w:afterAutospacing="1"/>
        <w:contextualSpacing/>
        <w:rPr>
          <w:rFonts w:eastAsia="Times New Roman"/>
          <w:i/>
          <w:iCs/>
          <w:sz w:val="16"/>
          <w:szCs w:val="16"/>
        </w:rPr>
      </w:pPr>
      <w:r w:rsidRPr="009940A6">
        <w:rPr>
          <w:rFonts w:eastAsia="Times New Roman"/>
          <w:i/>
          <w:iCs/>
          <w:sz w:val="16"/>
          <w:szCs w:val="16"/>
        </w:rPr>
        <w:t xml:space="preserve">Affiliates are required to establish own documentation to demonstrate how to meet this requirement if applicable for their event and submit to </w:t>
      </w:r>
      <w:r>
        <w:rPr>
          <w:rFonts w:eastAsia="Times New Roman"/>
          <w:i/>
          <w:iCs/>
          <w:sz w:val="16"/>
          <w:szCs w:val="16"/>
        </w:rPr>
        <w:t>Dogs Queensland</w:t>
      </w:r>
      <w:r w:rsidRPr="009940A6">
        <w:rPr>
          <w:rFonts w:eastAsia="Times New Roman"/>
          <w:i/>
          <w:iCs/>
          <w:sz w:val="16"/>
          <w:szCs w:val="16"/>
        </w:rPr>
        <w:t xml:space="preserve"> for approval.</w:t>
      </w:r>
    </w:p>
    <w:p w14:paraId="62706141" w14:textId="77777777" w:rsidR="005B6746" w:rsidRPr="00836F7E" w:rsidRDefault="005B6746" w:rsidP="00A968AF">
      <w:pPr>
        <w:pStyle w:val="ListParagraph"/>
        <w:widowControl/>
        <w:numPr>
          <w:ilvl w:val="1"/>
          <w:numId w:val="45"/>
        </w:numPr>
        <w:autoSpaceDE/>
        <w:autoSpaceDN/>
        <w:spacing w:before="100" w:beforeAutospacing="1" w:after="100" w:afterAutospacing="1"/>
        <w:contextualSpacing/>
        <w:rPr>
          <w:rFonts w:eastAsia="Times New Roman"/>
          <w:b/>
          <w:bCs/>
        </w:rPr>
      </w:pPr>
      <w:r w:rsidRPr="009940A6">
        <w:rPr>
          <w:rFonts w:eastAsia="Times New Roman"/>
          <w:b/>
          <w:bCs/>
          <w:sz w:val="20"/>
          <w:szCs w:val="20"/>
        </w:rPr>
        <w:t xml:space="preserve">Establish cleaning protocols for discrete areas of high foot traffic (eg: bathrooms, catering areas). This should include a frequency of cleaning for the discrete area dependent on usage from attendees. </w:t>
      </w:r>
    </w:p>
    <w:p w14:paraId="0C4FDCEC" w14:textId="77777777" w:rsidR="005B6746" w:rsidRPr="009940A6" w:rsidRDefault="005B6746" w:rsidP="00A968AF">
      <w:pPr>
        <w:pStyle w:val="ListParagraph"/>
        <w:widowControl/>
        <w:numPr>
          <w:ilvl w:val="2"/>
          <w:numId w:val="45"/>
        </w:numPr>
        <w:autoSpaceDE/>
        <w:autoSpaceDN/>
        <w:spacing w:before="100" w:beforeAutospacing="1" w:after="100" w:afterAutospacing="1"/>
        <w:contextualSpacing/>
        <w:rPr>
          <w:rFonts w:eastAsia="Times New Roman"/>
          <w:b/>
          <w:bCs/>
        </w:rPr>
      </w:pPr>
      <w:r w:rsidRPr="009940A6">
        <w:rPr>
          <w:rFonts w:eastAsia="Times New Roman"/>
          <w:i/>
          <w:iCs/>
          <w:sz w:val="16"/>
          <w:szCs w:val="16"/>
        </w:rPr>
        <w:t>Affiliates are required to establish own documentation to support site venue plan with cleaning protocols for discrete areas, food service areas etc dependent upon estimated usage from the planned number of attendees and facilities in place.</w:t>
      </w:r>
    </w:p>
    <w:p w14:paraId="6EDB0932" w14:textId="18D752B1" w:rsidR="005B6746" w:rsidRPr="00CE0A6A" w:rsidRDefault="005B6746" w:rsidP="00A968AF">
      <w:pPr>
        <w:widowControl/>
        <w:numPr>
          <w:ilvl w:val="1"/>
          <w:numId w:val="45"/>
        </w:numPr>
        <w:autoSpaceDE/>
        <w:autoSpaceDN/>
        <w:spacing w:before="100" w:beforeAutospacing="1" w:after="100" w:afterAutospacing="1"/>
        <w:rPr>
          <w:rFonts w:eastAsia="Times New Roman"/>
          <w:i/>
          <w:iCs/>
          <w:sz w:val="16"/>
          <w:szCs w:val="16"/>
        </w:rPr>
      </w:pPr>
      <w:r w:rsidRPr="009940A6">
        <w:rPr>
          <w:rFonts w:eastAsia="Times New Roman"/>
          <w:b/>
          <w:bCs/>
          <w:sz w:val="20"/>
          <w:szCs w:val="20"/>
        </w:rPr>
        <w:t xml:space="preserve">Ensure that there are enough supplies of cleaning products (eg: detergent, sanitiser, bleach, etc) to last the duration of the entire event. Cleaning products, such as sanitiser and detergents must adhere to the standards set out by the </w:t>
      </w:r>
      <w:hyperlink r:id="rId20" w:history="1">
        <w:r w:rsidRPr="00836F7E">
          <w:rPr>
            <w:rStyle w:val="Hyperlink"/>
            <w:rFonts w:eastAsia="Times New Roman"/>
            <w:b/>
            <w:bCs/>
            <w:sz w:val="20"/>
            <w:szCs w:val="20"/>
          </w:rPr>
          <w:t>Office of Industrial Relations</w:t>
        </w:r>
      </w:hyperlink>
      <w:r w:rsidRPr="009940A6">
        <w:rPr>
          <w:rFonts w:eastAsia="Times New Roman"/>
          <w:b/>
          <w:bCs/>
          <w:sz w:val="20"/>
          <w:szCs w:val="20"/>
        </w:rPr>
        <w:t>.</w:t>
      </w:r>
    </w:p>
    <w:p w14:paraId="63FCBD98" w14:textId="77777777" w:rsidR="005B6746" w:rsidRDefault="005B6746" w:rsidP="00A968AF">
      <w:pPr>
        <w:widowControl/>
        <w:numPr>
          <w:ilvl w:val="2"/>
          <w:numId w:val="45"/>
        </w:numPr>
        <w:autoSpaceDE/>
        <w:autoSpaceDN/>
        <w:spacing w:before="100" w:beforeAutospacing="1" w:after="100" w:afterAutospacing="1"/>
        <w:rPr>
          <w:rFonts w:eastAsia="Times New Roman"/>
          <w:i/>
          <w:iCs/>
          <w:sz w:val="16"/>
          <w:szCs w:val="16"/>
        </w:rPr>
      </w:pPr>
      <w:r w:rsidRPr="009940A6">
        <w:rPr>
          <w:rFonts w:eastAsia="Times New Roman"/>
          <w:i/>
          <w:iCs/>
          <w:sz w:val="16"/>
          <w:szCs w:val="16"/>
        </w:rPr>
        <w:t xml:space="preserve">Affiliates are required to establish own documentation to support site venue plan with cleaning protocols for discrete areas, food services areas etc dependent upon estimated usage from the planned number of attendees and facilities in place.  </w:t>
      </w:r>
    </w:p>
    <w:p w14:paraId="720268ED" w14:textId="77777777" w:rsidR="005B6746" w:rsidRPr="009940A6" w:rsidRDefault="005B6746" w:rsidP="00A968AF">
      <w:pPr>
        <w:widowControl/>
        <w:numPr>
          <w:ilvl w:val="2"/>
          <w:numId w:val="45"/>
        </w:numPr>
        <w:autoSpaceDE/>
        <w:autoSpaceDN/>
        <w:spacing w:before="100" w:beforeAutospacing="1" w:after="100" w:afterAutospacing="1"/>
        <w:rPr>
          <w:rFonts w:eastAsia="Times New Roman"/>
          <w:i/>
          <w:iCs/>
          <w:sz w:val="16"/>
          <w:szCs w:val="16"/>
        </w:rPr>
      </w:pPr>
      <w:r>
        <w:rPr>
          <w:rFonts w:eastAsia="Times New Roman"/>
          <w:i/>
          <w:iCs/>
          <w:sz w:val="16"/>
          <w:szCs w:val="16"/>
        </w:rPr>
        <w:t>Dogs Queensland</w:t>
      </w:r>
      <w:r w:rsidRPr="009940A6">
        <w:rPr>
          <w:rFonts w:eastAsia="Times New Roman"/>
          <w:i/>
          <w:iCs/>
          <w:sz w:val="16"/>
          <w:szCs w:val="16"/>
        </w:rPr>
        <w:t xml:space="preserve"> requires affiliates to meet the minimum Government standards plus have hand sanitiser available at every touch point, and every person undertaking a working role at the event is to be provided with own hand sanitiser to be on their person, and to be used as frequently as possible.</w:t>
      </w:r>
    </w:p>
    <w:p w14:paraId="61803DD6" w14:textId="77777777" w:rsidR="005B6746" w:rsidRPr="009940A6" w:rsidRDefault="005B6746" w:rsidP="005B6746">
      <w:pPr>
        <w:spacing w:before="100" w:beforeAutospacing="1" w:after="100" w:afterAutospacing="1"/>
        <w:rPr>
          <w:rFonts w:eastAsia="Times New Roman"/>
          <w:b/>
          <w:bCs/>
        </w:rPr>
      </w:pPr>
      <w:r w:rsidRPr="009940A6">
        <w:rPr>
          <w:rFonts w:eastAsia="Times New Roman"/>
          <w:b/>
          <w:bCs/>
        </w:rPr>
        <w:t xml:space="preserve">    b. During the event </w:t>
      </w:r>
    </w:p>
    <w:p w14:paraId="0FD130C2" w14:textId="178C1756" w:rsidR="005B6746" w:rsidRPr="00CE0A6A" w:rsidRDefault="005B6746" w:rsidP="00A968AF">
      <w:pPr>
        <w:pStyle w:val="ListParagraph"/>
        <w:widowControl/>
        <w:numPr>
          <w:ilvl w:val="1"/>
          <w:numId w:val="45"/>
        </w:numPr>
        <w:autoSpaceDE/>
        <w:autoSpaceDN/>
        <w:spacing w:before="100" w:beforeAutospacing="1" w:after="100" w:afterAutospacing="1"/>
        <w:contextualSpacing/>
        <w:rPr>
          <w:rFonts w:eastAsia="Times New Roman"/>
          <w:b/>
          <w:bCs/>
        </w:rPr>
      </w:pPr>
      <w:r w:rsidRPr="009940A6">
        <w:rPr>
          <w:rFonts w:eastAsia="Times New Roman"/>
          <w:b/>
          <w:bCs/>
          <w:sz w:val="20"/>
          <w:szCs w:val="20"/>
        </w:rPr>
        <w:t xml:space="preserve">Toilets (discrete area) - adopt and implement practices to ensure that frequently touched areas and surfaces are cleaned regularly with detergent or disinfectant (including shared surfaces such as taps, basins, benches, hand drying equipment/paper towel dispensers, doors/door handles, locks on toilets, cistern </w:t>
      </w:r>
      <w:r w:rsidRPr="009940A6">
        <w:rPr>
          <w:rFonts w:eastAsia="Times New Roman"/>
          <w:b/>
          <w:bCs/>
          <w:sz w:val="20"/>
          <w:szCs w:val="20"/>
        </w:rPr>
        <w:lastRenderedPageBreak/>
        <w:t xml:space="preserve">buttons, etc.). Cleaning practices to be implemented in accordance with </w:t>
      </w:r>
      <w:hyperlink r:id="rId21" w:history="1">
        <w:r w:rsidRPr="00836F7E">
          <w:rPr>
            <w:rStyle w:val="Hyperlink"/>
            <w:rFonts w:eastAsia="Times New Roman"/>
            <w:b/>
            <w:bCs/>
            <w:sz w:val="20"/>
            <w:szCs w:val="20"/>
          </w:rPr>
          <w:t>Office of Industrial Relations</w:t>
        </w:r>
      </w:hyperlink>
      <w:r w:rsidRPr="009940A6">
        <w:rPr>
          <w:rFonts w:eastAsia="Times New Roman"/>
          <w:b/>
          <w:bCs/>
          <w:sz w:val="20"/>
          <w:szCs w:val="20"/>
        </w:rPr>
        <w:t xml:space="preserve">. </w:t>
      </w:r>
    </w:p>
    <w:p w14:paraId="6748392C" w14:textId="77777777" w:rsidR="005B6746" w:rsidRPr="009940A6" w:rsidRDefault="005B6746" w:rsidP="00A968AF">
      <w:pPr>
        <w:pStyle w:val="ListParagraph"/>
        <w:widowControl/>
        <w:numPr>
          <w:ilvl w:val="2"/>
          <w:numId w:val="45"/>
        </w:numPr>
        <w:autoSpaceDE/>
        <w:autoSpaceDN/>
        <w:spacing w:before="100" w:beforeAutospacing="1" w:after="100" w:afterAutospacing="1"/>
        <w:contextualSpacing/>
        <w:rPr>
          <w:rFonts w:eastAsia="Times New Roman"/>
          <w:b/>
          <w:bCs/>
        </w:rPr>
      </w:pPr>
      <w:r w:rsidRPr="009940A6">
        <w:rPr>
          <w:rFonts w:eastAsia="Times New Roman"/>
          <w:i/>
          <w:iCs/>
          <w:sz w:val="16"/>
          <w:szCs w:val="16"/>
        </w:rPr>
        <w:t xml:space="preserve">Affiliates are required to implement cleaning check lists based upon their site facilities for the event and complete the checks during the duration of the event and submit a copy of the checklist to </w:t>
      </w:r>
      <w:r>
        <w:rPr>
          <w:rFonts w:eastAsia="Times New Roman"/>
          <w:i/>
          <w:iCs/>
          <w:sz w:val="16"/>
          <w:szCs w:val="16"/>
        </w:rPr>
        <w:t>Dogs Queensland</w:t>
      </w:r>
      <w:r w:rsidRPr="009940A6">
        <w:rPr>
          <w:rFonts w:eastAsia="Times New Roman"/>
          <w:i/>
          <w:iCs/>
          <w:sz w:val="16"/>
          <w:szCs w:val="16"/>
        </w:rPr>
        <w:t xml:space="preserve"> with their Show Report.</w:t>
      </w:r>
      <w:r>
        <w:rPr>
          <w:rFonts w:eastAsia="Times New Roman"/>
          <w:i/>
          <w:iCs/>
          <w:sz w:val="16"/>
          <w:szCs w:val="16"/>
        </w:rPr>
        <w:t xml:space="preserve">  Cleaning roster must be displayed within the discrete area.</w:t>
      </w:r>
    </w:p>
    <w:p w14:paraId="58C63DC0" w14:textId="7467F935" w:rsidR="005B6746" w:rsidRPr="00CE0A6A" w:rsidRDefault="005B6746" w:rsidP="00A968AF">
      <w:pPr>
        <w:pStyle w:val="ListParagraph"/>
        <w:widowControl/>
        <w:numPr>
          <w:ilvl w:val="1"/>
          <w:numId w:val="45"/>
        </w:numPr>
        <w:autoSpaceDE/>
        <w:autoSpaceDN/>
        <w:spacing w:before="100" w:beforeAutospacing="1" w:after="100" w:afterAutospacing="1"/>
        <w:contextualSpacing/>
        <w:rPr>
          <w:rFonts w:eastAsia="Times New Roman"/>
          <w:b/>
          <w:bCs/>
        </w:rPr>
      </w:pPr>
      <w:r w:rsidRPr="009940A6">
        <w:rPr>
          <w:rFonts w:eastAsia="Times New Roman"/>
          <w:b/>
          <w:bCs/>
          <w:sz w:val="20"/>
          <w:szCs w:val="20"/>
        </w:rPr>
        <w:t xml:space="preserve">General cleaning – adopt and implement practices to ensure that the venue is frequently cleaned, with a particular focus on high contact areas, such as eftpos equipment, dining tables, counter tops and sinks are regularly cleaned, in accordance with standards set out by the </w:t>
      </w:r>
      <w:hyperlink r:id="rId22" w:history="1">
        <w:r w:rsidRPr="00836F7E">
          <w:rPr>
            <w:rStyle w:val="Hyperlink"/>
            <w:rFonts w:eastAsia="Times New Roman"/>
            <w:b/>
            <w:bCs/>
            <w:sz w:val="20"/>
            <w:szCs w:val="20"/>
          </w:rPr>
          <w:t>Office of Industrial Relations</w:t>
        </w:r>
      </w:hyperlink>
      <w:r w:rsidRPr="009940A6">
        <w:rPr>
          <w:rFonts w:eastAsia="Times New Roman"/>
          <w:b/>
          <w:bCs/>
          <w:sz w:val="20"/>
          <w:szCs w:val="20"/>
        </w:rPr>
        <w:t xml:space="preserve">. </w:t>
      </w:r>
    </w:p>
    <w:p w14:paraId="483BD6C0" w14:textId="77777777" w:rsidR="005B6746" w:rsidRPr="009940A6" w:rsidRDefault="005B6746" w:rsidP="00A968AF">
      <w:pPr>
        <w:pStyle w:val="ListParagraph"/>
        <w:widowControl/>
        <w:numPr>
          <w:ilvl w:val="2"/>
          <w:numId w:val="45"/>
        </w:numPr>
        <w:autoSpaceDE/>
        <w:autoSpaceDN/>
        <w:spacing w:before="100" w:beforeAutospacing="1" w:after="100" w:afterAutospacing="1"/>
        <w:contextualSpacing/>
        <w:rPr>
          <w:rFonts w:eastAsia="Times New Roman"/>
          <w:b/>
          <w:bCs/>
        </w:rPr>
      </w:pPr>
      <w:r w:rsidRPr="009940A6">
        <w:rPr>
          <w:rFonts w:eastAsia="Times New Roman"/>
          <w:i/>
          <w:iCs/>
          <w:sz w:val="16"/>
          <w:szCs w:val="16"/>
        </w:rPr>
        <w:t xml:space="preserve">Affiliates are required to implement cleaning check lists based upon their site facilities for the event and complete the checks during the duration of the event and submit a copy of the checklist to </w:t>
      </w:r>
      <w:r>
        <w:rPr>
          <w:rFonts w:eastAsia="Times New Roman"/>
          <w:i/>
          <w:iCs/>
          <w:sz w:val="16"/>
          <w:szCs w:val="16"/>
        </w:rPr>
        <w:t>Dogs Queensland</w:t>
      </w:r>
      <w:r w:rsidRPr="009940A6">
        <w:rPr>
          <w:rFonts w:eastAsia="Times New Roman"/>
          <w:i/>
          <w:iCs/>
          <w:sz w:val="16"/>
          <w:szCs w:val="16"/>
        </w:rPr>
        <w:t xml:space="preserve"> with their Show Report.</w:t>
      </w:r>
    </w:p>
    <w:p w14:paraId="3AAA6216" w14:textId="77777777" w:rsidR="005B6746" w:rsidRPr="00CE0A6A" w:rsidRDefault="005B6746" w:rsidP="00A968AF">
      <w:pPr>
        <w:widowControl/>
        <w:numPr>
          <w:ilvl w:val="1"/>
          <w:numId w:val="45"/>
        </w:numPr>
        <w:autoSpaceDE/>
        <w:autoSpaceDN/>
        <w:spacing w:before="100" w:beforeAutospacing="1" w:after="100" w:afterAutospacing="1"/>
        <w:rPr>
          <w:rFonts w:eastAsia="Times New Roman"/>
          <w:b/>
          <w:bCs/>
        </w:rPr>
      </w:pPr>
      <w:r w:rsidRPr="009940A6">
        <w:rPr>
          <w:rFonts w:eastAsia="Times New Roman"/>
          <w:b/>
          <w:bCs/>
          <w:sz w:val="20"/>
          <w:szCs w:val="20"/>
        </w:rPr>
        <w:t>Increased frequency will be required during expected high usage times (eg: at half-time in an event when more people use toilets; at meal times more people will gather in food service areas)</w:t>
      </w:r>
      <w:r>
        <w:rPr>
          <w:rFonts w:eastAsia="Times New Roman"/>
          <w:b/>
          <w:bCs/>
          <w:sz w:val="20"/>
          <w:szCs w:val="20"/>
        </w:rPr>
        <w:t>.</w:t>
      </w:r>
    </w:p>
    <w:p w14:paraId="3581B3C5" w14:textId="77777777" w:rsidR="005B6746" w:rsidRPr="009940A6" w:rsidRDefault="005B6746" w:rsidP="00A968AF">
      <w:pPr>
        <w:pStyle w:val="ListParagraph"/>
        <w:widowControl/>
        <w:numPr>
          <w:ilvl w:val="2"/>
          <w:numId w:val="45"/>
        </w:numPr>
        <w:autoSpaceDE/>
        <w:autoSpaceDN/>
        <w:spacing w:before="100" w:beforeAutospacing="1" w:after="100" w:afterAutospacing="1"/>
        <w:contextualSpacing/>
        <w:rPr>
          <w:rFonts w:eastAsia="Times New Roman"/>
          <w:b/>
          <w:bCs/>
        </w:rPr>
      </w:pPr>
      <w:r w:rsidRPr="009940A6">
        <w:rPr>
          <w:rFonts w:eastAsia="Times New Roman"/>
          <w:i/>
          <w:iCs/>
          <w:sz w:val="16"/>
          <w:szCs w:val="16"/>
        </w:rPr>
        <w:t xml:space="preserve">Affiliates are required to implement cleaning checklists based upon their site facilities for the event and complete the checks during the duration of the event and submit a copy of the checklist to </w:t>
      </w:r>
      <w:r>
        <w:rPr>
          <w:rFonts w:eastAsia="Times New Roman"/>
          <w:i/>
          <w:iCs/>
          <w:sz w:val="16"/>
          <w:szCs w:val="16"/>
        </w:rPr>
        <w:t>Dogs Queensland</w:t>
      </w:r>
      <w:r w:rsidRPr="009940A6">
        <w:rPr>
          <w:rFonts w:eastAsia="Times New Roman"/>
          <w:i/>
          <w:iCs/>
          <w:sz w:val="16"/>
          <w:szCs w:val="16"/>
        </w:rPr>
        <w:t xml:space="preserve"> with their Show Report.  </w:t>
      </w:r>
      <w:r>
        <w:rPr>
          <w:rFonts w:eastAsia="Times New Roman"/>
          <w:i/>
          <w:iCs/>
          <w:sz w:val="16"/>
          <w:szCs w:val="16"/>
        </w:rPr>
        <w:t>Cleaning roster must be displayed within the discrete area.</w:t>
      </w:r>
    </w:p>
    <w:p w14:paraId="4BDA54DF" w14:textId="77777777" w:rsidR="005B6746" w:rsidRPr="009940A6" w:rsidRDefault="005B6746" w:rsidP="00A968AF">
      <w:pPr>
        <w:widowControl/>
        <w:numPr>
          <w:ilvl w:val="2"/>
          <w:numId w:val="45"/>
        </w:numPr>
        <w:autoSpaceDE/>
        <w:autoSpaceDN/>
        <w:spacing w:before="100" w:beforeAutospacing="1" w:after="100" w:afterAutospacing="1"/>
        <w:rPr>
          <w:rFonts w:eastAsia="Times New Roman"/>
          <w:b/>
          <w:bCs/>
        </w:rPr>
      </w:pPr>
      <w:r w:rsidRPr="009940A6">
        <w:rPr>
          <w:rFonts w:eastAsia="Times New Roman"/>
          <w:i/>
          <w:iCs/>
          <w:sz w:val="16"/>
          <w:szCs w:val="16"/>
        </w:rPr>
        <w:t>NB: to meet this requirement Affiliate will need to clearly plan the order of the event, and defined break times to ensure that cleaning is undertaken in accordance.</w:t>
      </w:r>
    </w:p>
    <w:p w14:paraId="11F6D3B8" w14:textId="77777777" w:rsidR="005B6746" w:rsidRPr="00CE0A6A" w:rsidRDefault="005B6746" w:rsidP="00A968AF">
      <w:pPr>
        <w:widowControl/>
        <w:numPr>
          <w:ilvl w:val="1"/>
          <w:numId w:val="45"/>
        </w:numPr>
        <w:autoSpaceDE/>
        <w:autoSpaceDN/>
        <w:spacing w:before="100" w:beforeAutospacing="1" w:after="100" w:afterAutospacing="1"/>
        <w:rPr>
          <w:rFonts w:eastAsia="Times New Roman"/>
          <w:i/>
          <w:iCs/>
          <w:sz w:val="16"/>
          <w:szCs w:val="16"/>
        </w:rPr>
      </w:pPr>
      <w:r w:rsidRPr="009940A6">
        <w:rPr>
          <w:rFonts w:eastAsia="Times New Roman"/>
          <w:b/>
          <w:bCs/>
          <w:sz w:val="20"/>
          <w:szCs w:val="20"/>
        </w:rPr>
        <w:t xml:space="preserve">Gloves should be recommended only for specific indications where the prospect of contact with heavily contaminated items is high, such as cleaning of toilet facilities. If gloves are worn, these should be considered single use and disposed of appropriately. </w:t>
      </w:r>
    </w:p>
    <w:p w14:paraId="4524F21D" w14:textId="77777777" w:rsidR="005B6746" w:rsidRPr="009940A6" w:rsidRDefault="005B6746" w:rsidP="00A968AF">
      <w:pPr>
        <w:widowControl/>
        <w:numPr>
          <w:ilvl w:val="2"/>
          <w:numId w:val="45"/>
        </w:numPr>
        <w:autoSpaceDE/>
        <w:autoSpaceDN/>
        <w:spacing w:before="100" w:beforeAutospacing="1" w:after="100" w:afterAutospacing="1"/>
        <w:rPr>
          <w:rFonts w:eastAsia="Times New Roman"/>
          <w:i/>
          <w:iCs/>
          <w:sz w:val="16"/>
          <w:szCs w:val="16"/>
        </w:rPr>
      </w:pPr>
      <w:r w:rsidRPr="009940A6">
        <w:rPr>
          <w:rFonts w:eastAsia="Times New Roman"/>
          <w:i/>
          <w:iCs/>
          <w:sz w:val="16"/>
          <w:szCs w:val="16"/>
        </w:rPr>
        <w:t>Affiliates are required to provide all their own supplies, or engage their own contractors for cleaning.</w:t>
      </w:r>
    </w:p>
    <w:p w14:paraId="35692C2F" w14:textId="53D06495" w:rsidR="005B6746" w:rsidRPr="00CE0A6A" w:rsidRDefault="005B6746" w:rsidP="00A968AF">
      <w:pPr>
        <w:widowControl/>
        <w:numPr>
          <w:ilvl w:val="1"/>
          <w:numId w:val="45"/>
        </w:numPr>
        <w:autoSpaceDE/>
        <w:autoSpaceDN/>
        <w:spacing w:before="100" w:beforeAutospacing="1" w:after="100" w:afterAutospacing="1"/>
        <w:rPr>
          <w:rFonts w:eastAsia="Times New Roman"/>
          <w:i/>
          <w:iCs/>
          <w:sz w:val="16"/>
          <w:szCs w:val="16"/>
        </w:rPr>
      </w:pPr>
      <w:r w:rsidRPr="009940A6">
        <w:rPr>
          <w:rFonts w:eastAsia="Times New Roman"/>
          <w:b/>
          <w:bCs/>
          <w:sz w:val="20"/>
          <w:szCs w:val="20"/>
        </w:rPr>
        <w:t xml:space="preserve">Cleaning and disinfection after suspected or confirmed COVID-19 infection: Adopt and implement practices to ensure that areas that have been used by a person with suspected or confirmed COVID-19 infection are cleaned and disinfected and that appropriate personal protective equipment is worn by the cleaner, in accordance with the practices set out by the </w:t>
      </w:r>
      <w:hyperlink r:id="rId23" w:history="1">
        <w:r w:rsidRPr="00836F7E">
          <w:rPr>
            <w:rStyle w:val="Hyperlink"/>
            <w:rFonts w:eastAsia="Times New Roman"/>
            <w:b/>
            <w:bCs/>
            <w:sz w:val="20"/>
            <w:szCs w:val="20"/>
          </w:rPr>
          <w:t>Office of Industrial Relations</w:t>
        </w:r>
      </w:hyperlink>
      <w:r w:rsidRPr="009940A6">
        <w:rPr>
          <w:rFonts w:eastAsia="Times New Roman"/>
          <w:b/>
          <w:bCs/>
          <w:sz w:val="20"/>
          <w:szCs w:val="20"/>
        </w:rPr>
        <w:t xml:space="preserve">. </w:t>
      </w:r>
    </w:p>
    <w:p w14:paraId="1ED0E543" w14:textId="102E0983" w:rsidR="005B6746" w:rsidRDefault="005B6746" w:rsidP="00A968AF">
      <w:pPr>
        <w:widowControl/>
        <w:numPr>
          <w:ilvl w:val="2"/>
          <w:numId w:val="45"/>
        </w:numPr>
        <w:autoSpaceDE/>
        <w:autoSpaceDN/>
        <w:spacing w:before="100" w:beforeAutospacing="1" w:after="100" w:afterAutospacing="1"/>
        <w:rPr>
          <w:rFonts w:eastAsia="Times New Roman"/>
          <w:i/>
          <w:iCs/>
          <w:sz w:val="16"/>
          <w:szCs w:val="16"/>
        </w:rPr>
      </w:pPr>
      <w:r w:rsidRPr="009940A6">
        <w:rPr>
          <w:rFonts w:eastAsia="Times New Roman"/>
          <w:i/>
          <w:iCs/>
          <w:sz w:val="16"/>
          <w:szCs w:val="16"/>
        </w:rPr>
        <w:t>If this case arises at any event held by Affiliates, the event will cease and COVID Coordinator</w:t>
      </w:r>
      <w:r w:rsidR="00AB0020">
        <w:rPr>
          <w:rFonts w:eastAsia="Times New Roman"/>
          <w:i/>
          <w:iCs/>
          <w:sz w:val="16"/>
          <w:szCs w:val="16"/>
        </w:rPr>
        <w:t>/s</w:t>
      </w:r>
      <w:r w:rsidRPr="009940A6">
        <w:rPr>
          <w:rFonts w:eastAsia="Times New Roman"/>
          <w:i/>
          <w:iCs/>
          <w:sz w:val="16"/>
          <w:szCs w:val="16"/>
        </w:rPr>
        <w:t xml:space="preserve"> will direct cleaning measures to be undertaken as required and ensure all records are complete for contact tracing.</w:t>
      </w:r>
    </w:p>
    <w:p w14:paraId="4EF7FB2E" w14:textId="77777777" w:rsidR="005B6746" w:rsidRPr="007B7D0A" w:rsidRDefault="005B6746" w:rsidP="005B6746">
      <w:pPr>
        <w:spacing w:before="100" w:beforeAutospacing="1" w:after="100" w:afterAutospacing="1"/>
        <w:ind w:left="2160"/>
        <w:rPr>
          <w:rFonts w:eastAsia="Times New Roman"/>
          <w:i/>
          <w:iCs/>
          <w:sz w:val="16"/>
          <w:szCs w:val="16"/>
        </w:rPr>
      </w:pPr>
    </w:p>
    <w:p w14:paraId="1A6BE443" w14:textId="77777777" w:rsidR="005B6746" w:rsidRPr="009940A6" w:rsidRDefault="005B6746" w:rsidP="00A968AF">
      <w:pPr>
        <w:widowControl/>
        <w:numPr>
          <w:ilvl w:val="0"/>
          <w:numId w:val="45"/>
        </w:numPr>
        <w:autoSpaceDE/>
        <w:autoSpaceDN/>
        <w:spacing w:before="100" w:beforeAutospacing="1" w:after="100" w:afterAutospacing="1"/>
        <w:rPr>
          <w:rFonts w:eastAsia="Times New Roman"/>
          <w:b/>
          <w:bCs/>
        </w:rPr>
      </w:pPr>
      <w:r w:rsidRPr="009940A6">
        <w:rPr>
          <w:rFonts w:eastAsia="Times New Roman"/>
          <w:b/>
          <w:bCs/>
        </w:rPr>
        <w:t xml:space="preserve">Hand Sanitiser and Hand Washing Facilities </w:t>
      </w:r>
    </w:p>
    <w:p w14:paraId="38209BEF" w14:textId="77777777" w:rsidR="005B6746" w:rsidRPr="009940A6" w:rsidRDefault="005B6746" w:rsidP="005B6746">
      <w:pPr>
        <w:spacing w:before="100" w:beforeAutospacing="1" w:after="100" w:afterAutospacing="1"/>
        <w:ind w:left="360"/>
        <w:rPr>
          <w:rFonts w:eastAsia="Times New Roman"/>
          <w:b/>
          <w:bCs/>
        </w:rPr>
      </w:pPr>
      <w:r w:rsidRPr="009940A6">
        <w:rPr>
          <w:rFonts w:eastAsia="Times New Roman"/>
          <w:b/>
          <w:bCs/>
        </w:rPr>
        <w:t xml:space="preserve">a. Before the event </w:t>
      </w:r>
    </w:p>
    <w:p w14:paraId="560ADF23" w14:textId="77777777" w:rsidR="005B6746" w:rsidRPr="00CE0A6A" w:rsidRDefault="005B6746" w:rsidP="00A968AF">
      <w:pPr>
        <w:pStyle w:val="ListParagraph"/>
        <w:widowControl/>
        <w:numPr>
          <w:ilvl w:val="1"/>
          <w:numId w:val="45"/>
        </w:numPr>
        <w:autoSpaceDE/>
        <w:autoSpaceDN/>
        <w:spacing w:before="100" w:beforeAutospacing="1" w:after="100" w:afterAutospacing="1"/>
        <w:contextualSpacing/>
        <w:rPr>
          <w:rFonts w:eastAsia="Times New Roman"/>
          <w:i/>
          <w:iCs/>
          <w:sz w:val="16"/>
          <w:szCs w:val="16"/>
        </w:rPr>
      </w:pPr>
      <w:r w:rsidRPr="009940A6">
        <w:rPr>
          <w:rFonts w:eastAsia="Times New Roman" w:cs="Times New Roman"/>
          <w:sz w:val="20"/>
          <w:szCs w:val="20"/>
        </w:rPr>
        <w:t>Establish hand washing/sanitising stations and practices for staff and attendees as they enter and exit the event site and discrete areas within the site.</w:t>
      </w:r>
    </w:p>
    <w:p w14:paraId="7A1F2E35" w14:textId="77777777" w:rsidR="005B6746" w:rsidRPr="009940A6" w:rsidRDefault="005B6746" w:rsidP="00A968AF">
      <w:pPr>
        <w:pStyle w:val="ListParagraph"/>
        <w:widowControl/>
        <w:numPr>
          <w:ilvl w:val="2"/>
          <w:numId w:val="45"/>
        </w:numPr>
        <w:autoSpaceDE/>
        <w:autoSpaceDN/>
        <w:spacing w:before="100" w:beforeAutospacing="1" w:after="100" w:afterAutospacing="1"/>
        <w:contextualSpacing/>
        <w:rPr>
          <w:rFonts w:eastAsia="Times New Roman"/>
          <w:i/>
          <w:iCs/>
          <w:sz w:val="16"/>
          <w:szCs w:val="16"/>
        </w:rPr>
      </w:pPr>
      <w:r w:rsidRPr="009940A6">
        <w:rPr>
          <w:rFonts w:eastAsia="Times New Roman" w:cs="Times New Roman"/>
          <w:i/>
          <w:iCs/>
          <w:sz w:val="16"/>
          <w:szCs w:val="16"/>
        </w:rPr>
        <w:t>Affiliates are to plan with site/venue map areas that will be used and ensure appropriate supplies are available.</w:t>
      </w:r>
      <w:r w:rsidRPr="009940A6">
        <w:rPr>
          <w:rFonts w:eastAsia="Times New Roman" w:cs="Times New Roman"/>
          <w:sz w:val="20"/>
          <w:szCs w:val="20"/>
        </w:rPr>
        <w:t xml:space="preserve"> </w:t>
      </w:r>
    </w:p>
    <w:p w14:paraId="193CA80F" w14:textId="77777777" w:rsidR="005B6746" w:rsidRPr="00CE0A6A" w:rsidRDefault="005B6746" w:rsidP="00A968AF">
      <w:pPr>
        <w:pStyle w:val="ListParagraph"/>
        <w:widowControl/>
        <w:numPr>
          <w:ilvl w:val="0"/>
          <w:numId w:val="46"/>
        </w:numPr>
        <w:autoSpaceDE/>
        <w:autoSpaceDN/>
        <w:spacing w:before="100" w:beforeAutospacing="1" w:after="100" w:afterAutospacing="1"/>
        <w:contextualSpacing/>
        <w:rPr>
          <w:rFonts w:eastAsia="Times New Roman" w:cs="Times New Roman"/>
        </w:rPr>
      </w:pPr>
      <w:r w:rsidRPr="009940A6">
        <w:rPr>
          <w:rFonts w:eastAsia="Times New Roman" w:cs="Times New Roman"/>
          <w:sz w:val="20"/>
          <w:szCs w:val="20"/>
        </w:rPr>
        <w:t xml:space="preserve">Hand washing/sanitising stations must include clean running water, liquid soap and paper towel. If hand washing facilities are not available, an appropriate alcohol-based hand rub should be made available. </w:t>
      </w:r>
    </w:p>
    <w:p w14:paraId="47080437" w14:textId="77777777" w:rsidR="005B6746" w:rsidRPr="00CE0A6A" w:rsidRDefault="005B6746" w:rsidP="00A968AF">
      <w:pPr>
        <w:pStyle w:val="ListParagraph"/>
        <w:widowControl/>
        <w:numPr>
          <w:ilvl w:val="2"/>
          <w:numId w:val="46"/>
        </w:numPr>
        <w:autoSpaceDE/>
        <w:autoSpaceDN/>
        <w:spacing w:before="100" w:beforeAutospacing="1" w:after="100" w:afterAutospacing="1"/>
        <w:contextualSpacing/>
        <w:rPr>
          <w:rFonts w:eastAsia="Times New Roman" w:cs="Times New Roman"/>
        </w:rPr>
      </w:pPr>
      <w:r w:rsidRPr="009940A6">
        <w:rPr>
          <w:rFonts w:eastAsia="Times New Roman" w:cs="Times New Roman"/>
          <w:i/>
          <w:iCs/>
          <w:sz w:val="16"/>
          <w:szCs w:val="16"/>
        </w:rPr>
        <w:t xml:space="preserve">Affiliates are to plan with site/venue map areas that will be used and ensure appropriate supplies are available.  </w:t>
      </w:r>
    </w:p>
    <w:p w14:paraId="199697BC" w14:textId="77777777" w:rsidR="005B6746" w:rsidRPr="00CE0A6A" w:rsidRDefault="005B6746" w:rsidP="00A968AF">
      <w:pPr>
        <w:pStyle w:val="ListParagraph"/>
        <w:widowControl/>
        <w:numPr>
          <w:ilvl w:val="2"/>
          <w:numId w:val="46"/>
        </w:numPr>
        <w:autoSpaceDE/>
        <w:autoSpaceDN/>
        <w:spacing w:before="100" w:beforeAutospacing="1" w:after="100" w:afterAutospacing="1"/>
        <w:contextualSpacing/>
        <w:rPr>
          <w:rFonts w:eastAsia="Times New Roman" w:cs="Times New Roman"/>
        </w:rPr>
      </w:pPr>
      <w:r>
        <w:rPr>
          <w:rFonts w:eastAsia="Times New Roman"/>
          <w:i/>
          <w:iCs/>
          <w:sz w:val="16"/>
          <w:szCs w:val="16"/>
        </w:rPr>
        <w:t>Dogs Queensland</w:t>
      </w:r>
      <w:r w:rsidRPr="009940A6">
        <w:rPr>
          <w:rFonts w:eastAsia="Times New Roman"/>
          <w:i/>
          <w:iCs/>
          <w:sz w:val="16"/>
          <w:szCs w:val="16"/>
        </w:rPr>
        <w:t xml:space="preserve"> requires affiliates to meet the minimum Government standards plus have hand sanitiser available at every touch point, and every person undertaking a working role at the event is to be provided with own hand sanitiser to be on their person, and to be used as frequently as possible.</w:t>
      </w:r>
    </w:p>
    <w:p w14:paraId="4147D466" w14:textId="77777777" w:rsidR="005B6746" w:rsidRPr="009940A6" w:rsidRDefault="005B6746" w:rsidP="00A968AF">
      <w:pPr>
        <w:pStyle w:val="ListParagraph"/>
        <w:widowControl/>
        <w:numPr>
          <w:ilvl w:val="2"/>
          <w:numId w:val="46"/>
        </w:numPr>
        <w:autoSpaceDE/>
        <w:autoSpaceDN/>
        <w:spacing w:before="100" w:beforeAutospacing="1" w:after="100" w:afterAutospacing="1"/>
        <w:contextualSpacing/>
        <w:rPr>
          <w:rFonts w:eastAsia="Times New Roman" w:cs="Times New Roman"/>
        </w:rPr>
      </w:pPr>
      <w:r w:rsidRPr="009940A6">
        <w:rPr>
          <w:rFonts w:eastAsia="Times New Roman"/>
          <w:i/>
          <w:iCs/>
          <w:sz w:val="16"/>
          <w:szCs w:val="16"/>
        </w:rPr>
        <w:t>On all communication</w:t>
      </w:r>
      <w:r>
        <w:rPr>
          <w:rFonts w:eastAsia="Times New Roman"/>
          <w:i/>
          <w:iCs/>
          <w:sz w:val="16"/>
          <w:szCs w:val="16"/>
        </w:rPr>
        <w:t>s</w:t>
      </w:r>
      <w:r w:rsidRPr="009940A6">
        <w:rPr>
          <w:rFonts w:eastAsia="Times New Roman"/>
          <w:i/>
          <w:iCs/>
          <w:sz w:val="16"/>
          <w:szCs w:val="16"/>
        </w:rPr>
        <w:t xml:space="preserve"> for the event, attendees are encouraged to provide their own hand sanitiser and encouraged to use frequently throughout the event.</w:t>
      </w:r>
    </w:p>
    <w:p w14:paraId="7BAC235E" w14:textId="77777777" w:rsidR="005B6746" w:rsidRPr="00CE0A6A" w:rsidRDefault="005B6746" w:rsidP="00A968AF">
      <w:pPr>
        <w:pStyle w:val="ListParagraph"/>
        <w:widowControl/>
        <w:numPr>
          <w:ilvl w:val="0"/>
          <w:numId w:val="46"/>
        </w:numPr>
        <w:autoSpaceDE/>
        <w:autoSpaceDN/>
        <w:spacing w:before="100" w:beforeAutospacing="1" w:after="100" w:afterAutospacing="1"/>
        <w:contextualSpacing/>
        <w:rPr>
          <w:rFonts w:eastAsia="Times New Roman" w:cs="Times New Roman"/>
        </w:rPr>
      </w:pPr>
      <w:r w:rsidRPr="009940A6">
        <w:rPr>
          <w:rFonts w:eastAsia="Times New Roman" w:cs="Times New Roman"/>
          <w:sz w:val="20"/>
          <w:szCs w:val="20"/>
        </w:rPr>
        <w:t xml:space="preserve">Provide sanitiser stations outside of toilet facilities (discrete areas) and throughout the event. Ensure that stations are adequately stocked and cleaned. Alcohol-based hand sanitiser containing at least 60% ethanol, or 70% iso-propanol are recommended. </w:t>
      </w:r>
    </w:p>
    <w:p w14:paraId="15D5D6F2" w14:textId="77777777" w:rsidR="005B6746" w:rsidRPr="009940A6" w:rsidRDefault="005B6746" w:rsidP="00A968AF">
      <w:pPr>
        <w:pStyle w:val="ListParagraph"/>
        <w:widowControl/>
        <w:numPr>
          <w:ilvl w:val="2"/>
          <w:numId w:val="46"/>
        </w:numPr>
        <w:autoSpaceDE/>
        <w:autoSpaceDN/>
        <w:spacing w:before="100" w:beforeAutospacing="1" w:after="100" w:afterAutospacing="1"/>
        <w:contextualSpacing/>
        <w:rPr>
          <w:rFonts w:eastAsia="Times New Roman" w:cs="Times New Roman"/>
        </w:rPr>
      </w:pPr>
      <w:r w:rsidRPr="009940A6">
        <w:rPr>
          <w:rFonts w:eastAsia="Times New Roman"/>
          <w:i/>
          <w:iCs/>
          <w:sz w:val="16"/>
          <w:szCs w:val="16"/>
        </w:rPr>
        <w:t>Affiliates are required as a minimum to provide sanitiser stations outside all discrete areas and ensure that hand washing facilities are available inside every discrete area.</w:t>
      </w:r>
    </w:p>
    <w:p w14:paraId="47A3B6E3" w14:textId="77777777" w:rsidR="005B6746" w:rsidRPr="00CE0A6A" w:rsidRDefault="005B6746" w:rsidP="00A968AF">
      <w:pPr>
        <w:widowControl/>
        <w:numPr>
          <w:ilvl w:val="0"/>
          <w:numId w:val="46"/>
        </w:numPr>
        <w:autoSpaceDE/>
        <w:autoSpaceDN/>
        <w:spacing w:before="100" w:beforeAutospacing="1" w:after="100" w:afterAutospacing="1"/>
        <w:rPr>
          <w:rFonts w:eastAsia="Times New Roman" w:cs="Times New Roman"/>
        </w:rPr>
      </w:pPr>
      <w:r w:rsidRPr="009940A6">
        <w:rPr>
          <w:rFonts w:eastAsia="Times New Roman" w:cs="Times New Roman"/>
          <w:sz w:val="20"/>
          <w:szCs w:val="20"/>
        </w:rPr>
        <w:t xml:space="preserve">Hand washing facilities are required for food businesses. </w:t>
      </w:r>
    </w:p>
    <w:p w14:paraId="6EAC0C69" w14:textId="77777777" w:rsidR="005B6746" w:rsidRPr="009940A6" w:rsidRDefault="005B6746" w:rsidP="00A968AF">
      <w:pPr>
        <w:widowControl/>
        <w:numPr>
          <w:ilvl w:val="2"/>
          <w:numId w:val="46"/>
        </w:numPr>
        <w:autoSpaceDE/>
        <w:autoSpaceDN/>
        <w:spacing w:before="100" w:beforeAutospacing="1" w:after="100" w:afterAutospacing="1"/>
        <w:rPr>
          <w:rFonts w:eastAsia="Times New Roman" w:cs="Times New Roman"/>
        </w:rPr>
      </w:pPr>
      <w:r w:rsidRPr="009940A6">
        <w:rPr>
          <w:rFonts w:eastAsia="Times New Roman" w:cs="Times New Roman"/>
          <w:i/>
          <w:iCs/>
          <w:sz w:val="16"/>
          <w:szCs w:val="16"/>
        </w:rPr>
        <w:t>Affiliates are to ensure that all food spaces have separate hand washing facilities and if any food vendors attend venue with own ‘space’ must have their own hand washing facility.</w:t>
      </w:r>
    </w:p>
    <w:p w14:paraId="59651234" w14:textId="77777777" w:rsidR="005B6746" w:rsidRPr="009940A6" w:rsidRDefault="005B6746" w:rsidP="005B6746">
      <w:pPr>
        <w:spacing w:before="100" w:beforeAutospacing="1" w:after="100" w:afterAutospacing="1"/>
        <w:rPr>
          <w:rFonts w:eastAsia="Times New Roman" w:cs="Times New Roman"/>
        </w:rPr>
      </w:pPr>
      <w:r w:rsidRPr="009940A6">
        <w:rPr>
          <w:rFonts w:eastAsia="Times New Roman"/>
          <w:b/>
          <w:bCs/>
        </w:rPr>
        <w:lastRenderedPageBreak/>
        <w:t xml:space="preserve">    b. During the event </w:t>
      </w:r>
    </w:p>
    <w:p w14:paraId="15782AB0" w14:textId="77777777" w:rsidR="005B6746" w:rsidRPr="00836F7E" w:rsidRDefault="005B6746" w:rsidP="00A968AF">
      <w:pPr>
        <w:widowControl/>
        <w:numPr>
          <w:ilvl w:val="0"/>
          <w:numId w:val="47"/>
        </w:numPr>
        <w:autoSpaceDE/>
        <w:autoSpaceDN/>
        <w:spacing w:before="100" w:beforeAutospacing="1" w:after="100" w:afterAutospacing="1"/>
        <w:rPr>
          <w:rFonts w:eastAsia="Times New Roman" w:cs="Times New Roman"/>
        </w:rPr>
      </w:pPr>
      <w:r w:rsidRPr="009940A6">
        <w:rPr>
          <w:rFonts w:eastAsia="Times New Roman" w:cs="Times New Roman"/>
          <w:sz w:val="20"/>
          <w:szCs w:val="20"/>
        </w:rPr>
        <w:t xml:space="preserve">Ensure hand sanitiser and hand washing facilities are maintained throughout the event site for staff and attendees. </w:t>
      </w:r>
    </w:p>
    <w:p w14:paraId="3E0A5497" w14:textId="77777777" w:rsidR="005B6746" w:rsidRPr="009940A6" w:rsidRDefault="005B6746" w:rsidP="00A968AF">
      <w:pPr>
        <w:widowControl/>
        <w:numPr>
          <w:ilvl w:val="2"/>
          <w:numId w:val="47"/>
        </w:numPr>
        <w:autoSpaceDE/>
        <w:autoSpaceDN/>
        <w:spacing w:before="100" w:beforeAutospacing="1" w:after="100" w:afterAutospacing="1"/>
        <w:rPr>
          <w:rFonts w:eastAsia="Times New Roman" w:cs="Times New Roman"/>
        </w:rPr>
      </w:pPr>
      <w:r w:rsidRPr="009940A6">
        <w:rPr>
          <w:rFonts w:eastAsia="Times New Roman"/>
          <w:i/>
          <w:iCs/>
          <w:sz w:val="16"/>
          <w:szCs w:val="16"/>
        </w:rPr>
        <w:t>Affiliates are required as a minimum to provide sanitiser stations outside all discrete areas and ensure that hand washing facilities are available inside every discrete area.</w:t>
      </w:r>
    </w:p>
    <w:p w14:paraId="2D5BF69B" w14:textId="7CAF8B8E" w:rsidR="005B6746" w:rsidRPr="001154CA" w:rsidRDefault="005B6746" w:rsidP="00A968AF">
      <w:pPr>
        <w:pStyle w:val="ListParagraph"/>
        <w:widowControl/>
        <w:numPr>
          <w:ilvl w:val="1"/>
          <w:numId w:val="46"/>
        </w:numPr>
        <w:autoSpaceDE/>
        <w:autoSpaceDN/>
        <w:spacing w:before="100" w:beforeAutospacing="1" w:after="100" w:afterAutospacing="1"/>
        <w:contextualSpacing/>
        <w:rPr>
          <w:rFonts w:eastAsia="Times New Roman" w:cs="Times New Roman"/>
        </w:rPr>
      </w:pPr>
      <w:r w:rsidRPr="001154CA">
        <w:rPr>
          <w:rFonts w:eastAsia="Times New Roman" w:cs="Times New Roman"/>
          <w:sz w:val="20"/>
          <w:szCs w:val="20"/>
        </w:rPr>
        <w:t xml:space="preserve">Encourage staff to practice good personal and hand hygiene, in accordance with standards set by the </w:t>
      </w:r>
      <w:hyperlink r:id="rId24" w:history="1">
        <w:r w:rsidRPr="001154CA">
          <w:rPr>
            <w:rStyle w:val="Hyperlink"/>
            <w:rFonts w:eastAsia="Times New Roman" w:cs="Times New Roman"/>
            <w:sz w:val="20"/>
            <w:szCs w:val="20"/>
          </w:rPr>
          <w:t>Office of Industrial Relations</w:t>
        </w:r>
      </w:hyperlink>
      <w:r w:rsidRPr="001154CA">
        <w:rPr>
          <w:rFonts w:eastAsia="Times New Roman" w:cs="Times New Roman"/>
          <w:color w:val="0000FF"/>
          <w:sz w:val="20"/>
          <w:szCs w:val="20"/>
        </w:rPr>
        <w:t>.</w:t>
      </w:r>
    </w:p>
    <w:p w14:paraId="3C10524E" w14:textId="77777777" w:rsidR="005B6746" w:rsidRPr="001154CA" w:rsidRDefault="005B6746" w:rsidP="00A968AF">
      <w:pPr>
        <w:pStyle w:val="ListParagraph"/>
        <w:widowControl/>
        <w:numPr>
          <w:ilvl w:val="2"/>
          <w:numId w:val="46"/>
        </w:numPr>
        <w:autoSpaceDE/>
        <w:autoSpaceDN/>
        <w:spacing w:before="100" w:beforeAutospacing="1" w:after="100" w:afterAutospacing="1"/>
        <w:contextualSpacing/>
        <w:rPr>
          <w:rFonts w:eastAsia="Times New Roman" w:cs="Times New Roman"/>
        </w:rPr>
      </w:pPr>
      <w:r>
        <w:rPr>
          <w:rFonts w:eastAsia="Times New Roman"/>
          <w:i/>
          <w:iCs/>
          <w:sz w:val="16"/>
          <w:szCs w:val="16"/>
        </w:rPr>
        <w:t>Dogs Queensland</w:t>
      </w:r>
      <w:r w:rsidRPr="001154CA">
        <w:rPr>
          <w:rFonts w:eastAsia="Times New Roman"/>
          <w:i/>
          <w:iCs/>
          <w:sz w:val="16"/>
          <w:szCs w:val="16"/>
        </w:rPr>
        <w:t xml:space="preserve"> requires affiliates to meet the minimum Government standards plus have hand sanitiser available at every touch point, and every person undertaking a working role at the event is to be provided with own hand sanitiser to be on their person, and to be used as frequently as possible.</w:t>
      </w:r>
    </w:p>
    <w:p w14:paraId="59324470" w14:textId="77777777" w:rsidR="005B6746" w:rsidRPr="001154CA" w:rsidRDefault="005B6746" w:rsidP="00A968AF">
      <w:pPr>
        <w:pStyle w:val="ListParagraph"/>
        <w:widowControl/>
        <w:numPr>
          <w:ilvl w:val="2"/>
          <w:numId w:val="46"/>
        </w:numPr>
        <w:autoSpaceDE/>
        <w:autoSpaceDN/>
        <w:spacing w:before="100" w:beforeAutospacing="1" w:after="100" w:afterAutospacing="1"/>
        <w:contextualSpacing/>
        <w:rPr>
          <w:rFonts w:eastAsia="Times New Roman" w:cs="Times New Roman"/>
        </w:rPr>
      </w:pPr>
      <w:r w:rsidRPr="001154CA">
        <w:rPr>
          <w:rFonts w:eastAsia="Times New Roman"/>
          <w:i/>
          <w:iCs/>
          <w:sz w:val="16"/>
          <w:szCs w:val="16"/>
        </w:rPr>
        <w:t>On all communication for the event, attendees are encouraged to provide their own hand sanitiser and encouraged to use frequently throughout the event.</w:t>
      </w:r>
    </w:p>
    <w:tbl>
      <w:tblPr>
        <w:tblW w:w="0" w:type="auto"/>
        <w:tblInd w:w="279" w:type="dxa"/>
        <w:tblCellMar>
          <w:top w:w="15" w:type="dxa"/>
          <w:left w:w="15" w:type="dxa"/>
          <w:bottom w:w="15" w:type="dxa"/>
          <w:right w:w="15" w:type="dxa"/>
        </w:tblCellMar>
        <w:tblLook w:val="04A0" w:firstRow="1" w:lastRow="0" w:firstColumn="1" w:lastColumn="0" w:noHBand="0" w:noVBand="1"/>
      </w:tblPr>
      <w:tblGrid>
        <w:gridCol w:w="4536"/>
        <w:gridCol w:w="4195"/>
      </w:tblGrid>
      <w:tr w:rsidR="005B6746" w:rsidRPr="009940A6" w14:paraId="167B56D2" w14:textId="77777777" w:rsidTr="005B6746">
        <w:tc>
          <w:tcPr>
            <w:tcW w:w="4536" w:type="dxa"/>
            <w:tcBorders>
              <w:top w:val="single" w:sz="4" w:space="0" w:color="000000"/>
              <w:left w:val="single" w:sz="4" w:space="0" w:color="000000"/>
              <w:bottom w:val="single" w:sz="4" w:space="0" w:color="000000"/>
              <w:right w:val="single" w:sz="4" w:space="0" w:color="000000"/>
            </w:tcBorders>
            <w:vAlign w:val="center"/>
            <w:hideMark/>
          </w:tcPr>
          <w:p w14:paraId="78786F2D" w14:textId="77777777" w:rsidR="005B6746" w:rsidRPr="009940A6" w:rsidRDefault="005B6746" w:rsidP="005B6746">
            <w:pPr>
              <w:spacing w:before="100" w:beforeAutospacing="1" w:after="100" w:afterAutospacing="1"/>
              <w:rPr>
                <w:rFonts w:eastAsia="Times New Roman" w:cs="Times New Roman"/>
              </w:rPr>
            </w:pPr>
            <w:r w:rsidRPr="009940A6">
              <w:rPr>
                <w:rFonts w:eastAsia="Times New Roman"/>
                <w:b/>
                <w:bCs/>
              </w:rPr>
              <w:t xml:space="preserve">Name of person(s) conducting business or undertaking as defined in the Work Health &amp; Safety Act 2011: </w:t>
            </w:r>
          </w:p>
          <w:p w14:paraId="3F4E002B" w14:textId="77777777" w:rsidR="005B6746" w:rsidRPr="009940A6" w:rsidRDefault="005B6746" w:rsidP="005B6746">
            <w:pPr>
              <w:spacing w:before="100" w:beforeAutospacing="1" w:after="100" w:afterAutospacing="1"/>
              <w:rPr>
                <w:rFonts w:eastAsia="Times New Roman" w:cs="Times New Roman"/>
              </w:rPr>
            </w:pPr>
            <w:r w:rsidRPr="009940A6">
              <w:rPr>
                <w:rFonts w:eastAsia="Times New Roman"/>
                <w:b/>
                <w:bCs/>
              </w:rPr>
              <w:t xml:space="preserve">Signature &amp; date: </w:t>
            </w:r>
          </w:p>
        </w:tc>
        <w:tc>
          <w:tcPr>
            <w:tcW w:w="4195" w:type="dxa"/>
            <w:tcBorders>
              <w:top w:val="single" w:sz="4" w:space="0" w:color="000000"/>
              <w:left w:val="single" w:sz="4" w:space="0" w:color="000000"/>
              <w:bottom w:val="single" w:sz="4" w:space="0" w:color="000000"/>
              <w:right w:val="single" w:sz="4" w:space="0" w:color="000000"/>
            </w:tcBorders>
            <w:vAlign w:val="center"/>
            <w:hideMark/>
          </w:tcPr>
          <w:p w14:paraId="2E693DF9" w14:textId="77777777" w:rsidR="005B6746" w:rsidRPr="009940A6" w:rsidRDefault="005B6746" w:rsidP="005B6746">
            <w:pPr>
              <w:rPr>
                <w:rFonts w:eastAsia="Times New Roman" w:cs="Times New Roman"/>
              </w:rPr>
            </w:pPr>
          </w:p>
        </w:tc>
      </w:tr>
    </w:tbl>
    <w:p w14:paraId="14BE7635" w14:textId="77777777" w:rsidR="005B6746" w:rsidRPr="009940A6" w:rsidRDefault="005B6746" w:rsidP="005B6746"/>
    <w:p w14:paraId="69C98068" w14:textId="77777777" w:rsidR="005B6746" w:rsidRDefault="005B6746" w:rsidP="005B6746">
      <w:pPr>
        <w:rPr>
          <w:b/>
          <w:bCs/>
          <w:u w:val="single"/>
        </w:rPr>
      </w:pPr>
    </w:p>
    <w:p w14:paraId="724FF59D" w14:textId="77777777" w:rsidR="005B6746" w:rsidRDefault="005B6746" w:rsidP="005B6746">
      <w:pPr>
        <w:rPr>
          <w:b/>
          <w:bCs/>
          <w:u w:val="single"/>
        </w:rPr>
      </w:pPr>
    </w:p>
    <w:p w14:paraId="008E6E17" w14:textId="77777777" w:rsidR="005B6746" w:rsidRDefault="005B6746" w:rsidP="005B6746">
      <w:pPr>
        <w:rPr>
          <w:b/>
          <w:bCs/>
          <w:u w:val="single"/>
        </w:rPr>
      </w:pPr>
    </w:p>
    <w:p w14:paraId="73222B1D" w14:textId="77777777" w:rsidR="005B6746" w:rsidRDefault="005B6746" w:rsidP="005B6746">
      <w:pPr>
        <w:rPr>
          <w:b/>
          <w:bCs/>
          <w:u w:val="single"/>
        </w:rPr>
      </w:pPr>
    </w:p>
    <w:p w14:paraId="00DCF1AC" w14:textId="77777777" w:rsidR="005B6746" w:rsidRDefault="005B6746" w:rsidP="005B6746">
      <w:pPr>
        <w:rPr>
          <w:b/>
          <w:bCs/>
          <w:u w:val="single"/>
        </w:rPr>
      </w:pPr>
    </w:p>
    <w:p w14:paraId="37301559" w14:textId="77777777" w:rsidR="005B6746" w:rsidRDefault="005B6746" w:rsidP="005B6746">
      <w:pPr>
        <w:rPr>
          <w:b/>
          <w:bCs/>
          <w:u w:val="single"/>
        </w:rPr>
      </w:pPr>
    </w:p>
    <w:p w14:paraId="4AAFC436" w14:textId="77777777" w:rsidR="005B6746" w:rsidRDefault="005B6746" w:rsidP="005B6746">
      <w:pPr>
        <w:rPr>
          <w:b/>
          <w:bCs/>
          <w:u w:val="single"/>
        </w:rPr>
      </w:pPr>
    </w:p>
    <w:p w14:paraId="5407187E" w14:textId="77777777" w:rsidR="005B6746" w:rsidRDefault="005B6746" w:rsidP="005B6746">
      <w:pPr>
        <w:rPr>
          <w:b/>
          <w:bCs/>
          <w:u w:val="single"/>
        </w:rPr>
      </w:pPr>
    </w:p>
    <w:p w14:paraId="2F43818D" w14:textId="77777777" w:rsidR="005B6746" w:rsidRDefault="005B6746" w:rsidP="005B6746">
      <w:pPr>
        <w:rPr>
          <w:b/>
          <w:bCs/>
          <w:u w:val="single"/>
        </w:rPr>
      </w:pPr>
    </w:p>
    <w:p w14:paraId="4BCDC7A7" w14:textId="77777777" w:rsidR="005B6746" w:rsidRDefault="005B6746" w:rsidP="005B6746">
      <w:pPr>
        <w:rPr>
          <w:b/>
          <w:bCs/>
          <w:u w:val="single"/>
        </w:rPr>
      </w:pPr>
    </w:p>
    <w:p w14:paraId="30712BCF" w14:textId="77777777" w:rsidR="005B6746" w:rsidRDefault="005B6746" w:rsidP="005B6746">
      <w:pPr>
        <w:rPr>
          <w:b/>
          <w:bCs/>
          <w:u w:val="single"/>
        </w:rPr>
      </w:pPr>
    </w:p>
    <w:p w14:paraId="00AA6B63" w14:textId="77777777" w:rsidR="005B6746" w:rsidRDefault="005B6746" w:rsidP="005B6746">
      <w:pPr>
        <w:rPr>
          <w:b/>
          <w:bCs/>
          <w:u w:val="single"/>
        </w:rPr>
      </w:pPr>
    </w:p>
    <w:p w14:paraId="24E65782" w14:textId="77777777" w:rsidR="005B6746" w:rsidRDefault="005B6746" w:rsidP="005B6746">
      <w:pPr>
        <w:rPr>
          <w:b/>
          <w:bCs/>
          <w:u w:val="single"/>
        </w:rPr>
      </w:pPr>
    </w:p>
    <w:p w14:paraId="33B7E5F4" w14:textId="0F9C3F4E" w:rsidR="005B6746" w:rsidRDefault="005B6746" w:rsidP="005B6746">
      <w:pPr>
        <w:rPr>
          <w:b/>
          <w:bCs/>
          <w:u w:val="single"/>
        </w:rPr>
      </w:pPr>
    </w:p>
    <w:p w14:paraId="7835598A" w14:textId="31B90AE7" w:rsidR="009F56F9" w:rsidRDefault="009F56F9" w:rsidP="005B6746">
      <w:pPr>
        <w:rPr>
          <w:b/>
          <w:bCs/>
          <w:u w:val="single"/>
        </w:rPr>
      </w:pPr>
    </w:p>
    <w:p w14:paraId="22E41EDB" w14:textId="2480705B" w:rsidR="009F56F9" w:rsidRDefault="009F56F9" w:rsidP="005B6746">
      <w:pPr>
        <w:rPr>
          <w:b/>
          <w:bCs/>
          <w:u w:val="single"/>
        </w:rPr>
      </w:pPr>
    </w:p>
    <w:p w14:paraId="6E6320C2" w14:textId="6BEC9A2D" w:rsidR="009F56F9" w:rsidRDefault="009F56F9" w:rsidP="005B6746">
      <w:pPr>
        <w:rPr>
          <w:b/>
          <w:bCs/>
          <w:u w:val="single"/>
        </w:rPr>
      </w:pPr>
    </w:p>
    <w:p w14:paraId="6EE3992B" w14:textId="2C780B52" w:rsidR="009F56F9" w:rsidRDefault="009F56F9" w:rsidP="005B6746">
      <w:pPr>
        <w:rPr>
          <w:b/>
          <w:bCs/>
          <w:u w:val="single"/>
        </w:rPr>
      </w:pPr>
    </w:p>
    <w:p w14:paraId="145716A4" w14:textId="6C0C60DA" w:rsidR="009F56F9" w:rsidRDefault="009F56F9" w:rsidP="005B6746">
      <w:pPr>
        <w:rPr>
          <w:b/>
          <w:bCs/>
          <w:u w:val="single"/>
        </w:rPr>
      </w:pPr>
    </w:p>
    <w:p w14:paraId="31EC6BC7" w14:textId="55EF9060" w:rsidR="009F56F9" w:rsidRDefault="009F56F9" w:rsidP="005B6746">
      <w:pPr>
        <w:rPr>
          <w:b/>
          <w:bCs/>
          <w:u w:val="single"/>
        </w:rPr>
      </w:pPr>
    </w:p>
    <w:p w14:paraId="62829FF8" w14:textId="77777777" w:rsidR="009F56F9" w:rsidRDefault="009F56F9" w:rsidP="005B6746">
      <w:pPr>
        <w:rPr>
          <w:b/>
          <w:bCs/>
          <w:u w:val="single"/>
        </w:rPr>
      </w:pPr>
    </w:p>
    <w:p w14:paraId="30FD8ACF" w14:textId="77777777" w:rsidR="005B6746" w:rsidRDefault="005B6746" w:rsidP="005B6746">
      <w:pPr>
        <w:rPr>
          <w:b/>
          <w:bCs/>
          <w:u w:val="single"/>
        </w:rPr>
      </w:pPr>
    </w:p>
    <w:p w14:paraId="09C2FC22" w14:textId="77777777" w:rsidR="005B6746" w:rsidRPr="00B46C95" w:rsidRDefault="005B6746" w:rsidP="005B6746">
      <w:pPr>
        <w:rPr>
          <w:sz w:val="20"/>
          <w:szCs w:val="20"/>
        </w:rPr>
      </w:pPr>
      <w:r w:rsidRPr="009940A6">
        <w:rPr>
          <w:b/>
          <w:bCs/>
          <w:u w:val="single"/>
        </w:rPr>
        <w:t>Reference documents for Event Organisers:</w:t>
      </w:r>
      <w:r>
        <w:rPr>
          <w:b/>
          <w:bCs/>
          <w:u w:val="single"/>
        </w:rPr>
        <w:br/>
      </w:r>
      <w:r w:rsidRPr="00B46C95">
        <w:rPr>
          <w:sz w:val="20"/>
          <w:szCs w:val="20"/>
        </w:rPr>
        <w:t>All members are reminded that all information provided is current at that time.  Due to the changing nature of COVID19 and the restrictions and relaxations that occur with a short lead time, approvals, processes and requirements may change with limited or no specified lead time.  All affiliates are to be aware that any events may have changes required to be undertaken with short lead times.  Dogs Queensland will endeavour to keep all members as up to date as possible, however it is the members responsibility to remain informed and make decisions appropriate to their own situation at the time.</w:t>
      </w:r>
      <w:r w:rsidRPr="00B46C95">
        <w:br/>
      </w:r>
      <w:r w:rsidRPr="009940A6">
        <w:rPr>
          <w:b/>
          <w:bCs/>
          <w:u w:val="single"/>
        </w:rPr>
        <w:br/>
      </w:r>
      <w:r>
        <w:rPr>
          <w:b/>
          <w:bCs/>
        </w:rPr>
        <w:t>Dogs Queensland</w:t>
      </w:r>
      <w:r w:rsidRPr="009940A6">
        <w:rPr>
          <w:b/>
          <w:bCs/>
        </w:rPr>
        <w:t xml:space="preserve"> Interim Guidelines for Affiliates for Return to Events</w:t>
      </w:r>
      <w:r w:rsidRPr="009940A6">
        <w:rPr>
          <w:b/>
          <w:bCs/>
        </w:rPr>
        <w:br/>
      </w:r>
      <w:r w:rsidRPr="00B46C95">
        <w:rPr>
          <w:sz w:val="20"/>
          <w:szCs w:val="20"/>
        </w:rPr>
        <w:t>Detailed requirements of affiliates to gain approval for return to events. As per the Qld Government Framework for Events, referencing to other Industry Plans already approved that have areas applicable to our business have been referenced: eg: social distancing during examination of the dog during competition, camping requirements for sporting events etc to ensure compliance with the Government requirements.</w:t>
      </w:r>
      <w:r w:rsidRPr="00B46C95">
        <w:rPr>
          <w:sz w:val="20"/>
          <w:szCs w:val="20"/>
        </w:rPr>
        <w:br/>
      </w:r>
      <w:r w:rsidRPr="00B46C95">
        <w:rPr>
          <w:sz w:val="20"/>
          <w:szCs w:val="20"/>
        </w:rPr>
        <w:br/>
      </w:r>
      <w:r w:rsidRPr="00B46C95">
        <w:rPr>
          <w:sz w:val="20"/>
          <w:szCs w:val="20"/>
        </w:rPr>
        <w:lastRenderedPageBreak/>
        <w:t xml:space="preserve">If there are multiple activities being undertaken at a venue/facility (for example – dining, sports, approved training courses, fitness or recreational), several approved industry plans may apply.  If this is the case, the following will apply: </w:t>
      </w:r>
    </w:p>
    <w:p w14:paraId="184F66C7" w14:textId="77777777" w:rsidR="005B6746" w:rsidRPr="00B46C95" w:rsidRDefault="005B6746" w:rsidP="00A968AF">
      <w:pPr>
        <w:pStyle w:val="ListParagraph"/>
        <w:widowControl/>
        <w:numPr>
          <w:ilvl w:val="0"/>
          <w:numId w:val="65"/>
        </w:numPr>
        <w:autoSpaceDE/>
        <w:autoSpaceDN/>
        <w:contextualSpacing/>
        <w:rPr>
          <w:sz w:val="20"/>
          <w:szCs w:val="20"/>
        </w:rPr>
      </w:pPr>
      <w:r w:rsidRPr="00B46C95">
        <w:rPr>
          <w:sz w:val="20"/>
          <w:szCs w:val="20"/>
        </w:rPr>
        <w:t xml:space="preserve">Where there is clear separation between the activities (e.g. dining and event) the relevant plan applies to the relevant area.  A COVID Safe Statement of Compliance for the appropriate plan will be displayed in each area </w:t>
      </w:r>
    </w:p>
    <w:p w14:paraId="3926A7E3" w14:textId="77777777" w:rsidR="005B6746" w:rsidRPr="00B46C95" w:rsidRDefault="005B6746" w:rsidP="00A968AF">
      <w:pPr>
        <w:pStyle w:val="ListParagraph"/>
        <w:widowControl/>
        <w:numPr>
          <w:ilvl w:val="0"/>
          <w:numId w:val="65"/>
        </w:numPr>
        <w:autoSpaceDE/>
        <w:autoSpaceDN/>
        <w:contextualSpacing/>
        <w:rPr>
          <w:sz w:val="20"/>
          <w:szCs w:val="20"/>
        </w:rPr>
      </w:pPr>
      <w:r w:rsidRPr="00B46C95">
        <w:rPr>
          <w:sz w:val="20"/>
          <w:szCs w:val="20"/>
        </w:rPr>
        <w:t>Where the activities cross over (for example amenities, entry/exits, carparks):</w:t>
      </w:r>
    </w:p>
    <w:p w14:paraId="1B038B84" w14:textId="77777777" w:rsidR="005B6746" w:rsidRPr="00B46C95" w:rsidRDefault="005B6746" w:rsidP="00A968AF">
      <w:pPr>
        <w:pStyle w:val="ListParagraph"/>
        <w:widowControl/>
        <w:numPr>
          <w:ilvl w:val="1"/>
          <w:numId w:val="65"/>
        </w:numPr>
        <w:autoSpaceDE/>
        <w:autoSpaceDN/>
        <w:contextualSpacing/>
        <w:rPr>
          <w:sz w:val="20"/>
          <w:szCs w:val="20"/>
        </w:rPr>
      </w:pPr>
      <w:r w:rsidRPr="00B46C95">
        <w:rPr>
          <w:sz w:val="20"/>
          <w:szCs w:val="20"/>
        </w:rPr>
        <w:t xml:space="preserve">Where possible these areas of cross over will be minimised.  Such as designating a particular entry, exit, amenities and carpark for each activity. </w:t>
      </w:r>
    </w:p>
    <w:p w14:paraId="720C133A" w14:textId="77777777" w:rsidR="005B6746" w:rsidRPr="00B46C95" w:rsidRDefault="005B6746" w:rsidP="00A968AF">
      <w:pPr>
        <w:pStyle w:val="ListParagraph"/>
        <w:widowControl/>
        <w:numPr>
          <w:ilvl w:val="1"/>
          <w:numId w:val="65"/>
        </w:numPr>
        <w:autoSpaceDE/>
        <w:autoSpaceDN/>
        <w:contextualSpacing/>
        <w:rPr>
          <w:sz w:val="20"/>
          <w:szCs w:val="20"/>
        </w:rPr>
      </w:pPr>
      <w:r w:rsidRPr="00B46C95">
        <w:rPr>
          <w:sz w:val="20"/>
          <w:szCs w:val="20"/>
        </w:rPr>
        <w:t xml:space="preserve">Where the cross over cannot be minimised, a decision will be made as to which plan takes priority in which common area and will be followed.   </w:t>
      </w:r>
    </w:p>
    <w:p w14:paraId="544A94D3" w14:textId="77777777" w:rsidR="005B6746" w:rsidRPr="00B46C95" w:rsidRDefault="005B6746" w:rsidP="00A968AF">
      <w:pPr>
        <w:pStyle w:val="ListParagraph"/>
        <w:widowControl/>
        <w:numPr>
          <w:ilvl w:val="2"/>
          <w:numId w:val="65"/>
        </w:numPr>
        <w:autoSpaceDE/>
        <w:autoSpaceDN/>
        <w:contextualSpacing/>
        <w:rPr>
          <w:sz w:val="20"/>
          <w:szCs w:val="20"/>
        </w:rPr>
      </w:pPr>
      <w:r w:rsidRPr="00B46C95">
        <w:rPr>
          <w:sz w:val="20"/>
          <w:szCs w:val="20"/>
        </w:rPr>
        <w:t xml:space="preserve">For example, the entry, exit, carpark and amenities may be common to both activities and will be managed under the dining plan.   </w:t>
      </w:r>
    </w:p>
    <w:p w14:paraId="4C3C4D20" w14:textId="77777777" w:rsidR="005B6746" w:rsidRPr="00B46C95" w:rsidRDefault="005B6746" w:rsidP="00A968AF">
      <w:pPr>
        <w:pStyle w:val="ListParagraph"/>
        <w:widowControl/>
        <w:numPr>
          <w:ilvl w:val="2"/>
          <w:numId w:val="65"/>
        </w:numPr>
        <w:autoSpaceDE/>
        <w:autoSpaceDN/>
        <w:contextualSpacing/>
        <w:rPr>
          <w:sz w:val="20"/>
          <w:szCs w:val="20"/>
        </w:rPr>
      </w:pPr>
      <w:r w:rsidRPr="00B46C95">
        <w:rPr>
          <w:sz w:val="20"/>
          <w:szCs w:val="20"/>
        </w:rPr>
        <w:t xml:space="preserve">In this case the entity responsible for the dining plan will ensure these areas are appropriately managed and the separate groups from the dining and sport activity will not intermingle. Where a business is operating alongside of a not-for-profit community group, the business would normally take responsibility for managing the shared or common areas. </w:t>
      </w:r>
    </w:p>
    <w:p w14:paraId="4067A2BC" w14:textId="30E3950D" w:rsidR="005B6746" w:rsidRDefault="005B6746" w:rsidP="005B6746">
      <w:pPr>
        <w:rPr>
          <w:sz w:val="20"/>
          <w:szCs w:val="20"/>
        </w:rPr>
      </w:pPr>
      <w:r w:rsidRPr="00B46C95">
        <w:rPr>
          <w:sz w:val="20"/>
          <w:szCs w:val="20"/>
        </w:rPr>
        <w:t xml:space="preserve">The approved Industry plans are located at </w:t>
      </w:r>
      <w:hyperlink r:id="rId25" w:history="1">
        <w:r w:rsidRPr="00B46C95">
          <w:rPr>
            <w:rStyle w:val="Hyperlink"/>
            <w:color w:val="auto"/>
            <w:sz w:val="20"/>
            <w:szCs w:val="20"/>
          </w:rPr>
          <w:t>www.COVID19.qld.gov.au</w:t>
        </w:r>
      </w:hyperlink>
      <w:r w:rsidRPr="00B46C95">
        <w:rPr>
          <w:sz w:val="20"/>
          <w:szCs w:val="20"/>
        </w:rPr>
        <w:t xml:space="preserve"> for any affiliates working alongside other entities or with vendors during their event. </w:t>
      </w:r>
      <w:r w:rsidRPr="00B46C95">
        <w:rPr>
          <w:sz w:val="20"/>
          <w:szCs w:val="20"/>
        </w:rPr>
        <w:br/>
      </w:r>
      <w:r w:rsidRPr="00B46C95">
        <w:rPr>
          <w:sz w:val="20"/>
          <w:szCs w:val="20"/>
        </w:rPr>
        <w:br/>
      </w:r>
      <w:r w:rsidRPr="009940A6">
        <w:rPr>
          <w:b/>
          <w:bCs/>
        </w:rPr>
        <w:t>Fact Sheet 1:  Having the appropriate approvals in place</w:t>
      </w:r>
      <w:r w:rsidRPr="009940A6">
        <w:br/>
      </w:r>
      <w:r w:rsidRPr="009940A6">
        <w:rPr>
          <w:sz w:val="20"/>
          <w:szCs w:val="20"/>
        </w:rPr>
        <w:t xml:space="preserve">The Framework </w:t>
      </w:r>
      <w:r>
        <w:rPr>
          <w:sz w:val="20"/>
          <w:szCs w:val="20"/>
        </w:rPr>
        <w:t>Dogs Queensland</w:t>
      </w:r>
      <w:r w:rsidRPr="009940A6">
        <w:rPr>
          <w:sz w:val="20"/>
          <w:szCs w:val="20"/>
        </w:rPr>
        <w:t xml:space="preserve"> is using for return to events, for up to 500 and with the submission and approval of an Industry Plan events for over 500.</w:t>
      </w:r>
      <w:r w:rsidRPr="009940A6">
        <w:rPr>
          <w:sz w:val="20"/>
          <w:szCs w:val="20"/>
        </w:rPr>
        <w:br/>
      </w:r>
      <w:hyperlink r:id="rId26" w:history="1">
        <w:r w:rsidRPr="009940A6">
          <w:rPr>
            <w:rStyle w:val="Hyperlink"/>
          </w:rPr>
          <w:t>https://www.covid19.qld.gov.au/__data/assets/pdf_file/0025/132568/factsheet-one-appropriate-documentation-approvals.pdf</w:t>
        </w:r>
      </w:hyperlink>
      <w:r w:rsidRPr="009940A6">
        <w:br/>
      </w:r>
      <w:r w:rsidRPr="009940A6">
        <w:br/>
      </w:r>
      <w:r w:rsidRPr="009940A6">
        <w:rPr>
          <w:b/>
          <w:bCs/>
        </w:rPr>
        <w:t>Fact Sheet 2:  How to determine maximum patronage</w:t>
      </w:r>
      <w:r w:rsidRPr="009940A6">
        <w:br/>
      </w:r>
      <w:hyperlink r:id="rId27" w:history="1">
        <w:r w:rsidRPr="009940A6">
          <w:rPr>
            <w:rStyle w:val="Hyperlink"/>
          </w:rPr>
          <w:t>https://www.covid19.qld.gov.au/__data/assets/pdf_file/0026/132569/factsheet-two-determine-maximum-patronage.pdf</w:t>
        </w:r>
      </w:hyperlink>
      <w:r w:rsidRPr="009940A6">
        <w:br/>
      </w:r>
      <w:r w:rsidRPr="009940A6">
        <w:rPr>
          <w:sz w:val="20"/>
          <w:szCs w:val="20"/>
        </w:rPr>
        <w:t xml:space="preserve">Affiliates events held at grounds other than Durack (the home of </w:t>
      </w:r>
      <w:r>
        <w:rPr>
          <w:sz w:val="20"/>
          <w:szCs w:val="20"/>
        </w:rPr>
        <w:t>Dogs Queensland</w:t>
      </w:r>
      <w:r w:rsidRPr="009940A6">
        <w:rPr>
          <w:sz w:val="20"/>
          <w:szCs w:val="20"/>
        </w:rPr>
        <w:t>) a detailed site/venue plan must be submitted and approved by DQ.  The area used for determining the maximum number of attendees at your event is confined to the event space (ring/competition/competitor shade structures/discrete areas and facilities only).</w:t>
      </w:r>
      <w:r>
        <w:rPr>
          <w:sz w:val="20"/>
          <w:szCs w:val="20"/>
        </w:rPr>
        <w:br/>
      </w:r>
      <w:r>
        <w:rPr>
          <w:sz w:val="20"/>
          <w:szCs w:val="20"/>
        </w:rPr>
        <w:br/>
      </w:r>
      <w:r w:rsidRPr="009940A6">
        <w:rPr>
          <w:b/>
          <w:bCs/>
        </w:rPr>
        <w:t>Fact Sheet 5:  Organising an event, advice for organisers of Category Three Events</w:t>
      </w:r>
      <w:r w:rsidRPr="009940A6">
        <w:br/>
      </w:r>
      <w:hyperlink r:id="rId28" w:history="1">
        <w:r w:rsidRPr="009940A6">
          <w:rPr>
            <w:rStyle w:val="Hyperlink"/>
          </w:rPr>
          <w:t>https://www.covid19.qld.gov.au/__data/assets/pdf_file/0023/132566/factsheet-five-advice-for-organisers-category-three-events.pdf</w:t>
        </w:r>
      </w:hyperlink>
    </w:p>
    <w:p w14:paraId="62DAE587" w14:textId="25D9E5EC" w:rsidR="005B6746" w:rsidRDefault="005B6746" w:rsidP="005B6746">
      <w:pPr>
        <w:rPr>
          <w:rStyle w:val="Hyperlink"/>
        </w:rPr>
      </w:pPr>
      <w:r w:rsidRPr="009940A6">
        <w:rPr>
          <w:sz w:val="20"/>
          <w:szCs w:val="20"/>
        </w:rPr>
        <w:br/>
      </w:r>
      <w:r w:rsidRPr="00EB4023">
        <w:rPr>
          <w:b/>
          <w:bCs/>
        </w:rPr>
        <w:t>Statement of Compliance</w:t>
      </w:r>
      <w:r>
        <w:br/>
      </w:r>
      <w:r w:rsidRPr="0028082B">
        <w:rPr>
          <w:sz w:val="20"/>
          <w:szCs w:val="20"/>
        </w:rPr>
        <w:t xml:space="preserve">Once approval is granted by </w:t>
      </w:r>
      <w:r>
        <w:rPr>
          <w:sz w:val="20"/>
          <w:szCs w:val="20"/>
        </w:rPr>
        <w:t>Dogs Queensland</w:t>
      </w:r>
      <w:r w:rsidRPr="0028082B">
        <w:rPr>
          <w:sz w:val="20"/>
          <w:szCs w:val="20"/>
        </w:rPr>
        <w:t xml:space="preserve"> for affiliates to hold their event using the COVID Event Check list, approval Statement must be displayed at the event.</w:t>
      </w:r>
      <w:r>
        <w:br/>
      </w:r>
      <w:hyperlink r:id="rId29" w:history="1">
        <w:r w:rsidRPr="00EB4023">
          <w:rPr>
            <w:rStyle w:val="Hyperlink"/>
          </w:rPr>
          <w:t>https://www.covid19.qld.gov.au/__data/assets/pdf_file/0021/132573/statement-of-compliance-event-plan.pdf</w:t>
        </w:r>
      </w:hyperlink>
    </w:p>
    <w:p w14:paraId="02A46714" w14:textId="77777777" w:rsidR="005B6746" w:rsidRDefault="005B6746" w:rsidP="005B6746">
      <w:pPr>
        <w:rPr>
          <w:rStyle w:val="Hyperlink"/>
        </w:rPr>
      </w:pPr>
    </w:p>
    <w:p w14:paraId="67C37DE7" w14:textId="555B4937" w:rsidR="00C52314" w:rsidRDefault="005B6746" w:rsidP="0018354F">
      <w:pPr>
        <w:spacing w:before="100" w:beforeAutospacing="1" w:after="100" w:afterAutospacing="1"/>
        <w:rPr>
          <w:rFonts w:asciiTheme="minorHAnsi" w:hAnsiTheme="minorHAnsi" w:cstheme="minorHAnsi"/>
          <w:color w:val="000033"/>
        </w:rPr>
        <w:sectPr w:rsidR="00C52314" w:rsidSect="00CC1090">
          <w:headerReference w:type="default" r:id="rId30"/>
          <w:footerReference w:type="default" r:id="rId31"/>
          <w:footerReference w:type="first" r:id="rId32"/>
          <w:pgSz w:w="11910" w:h="16840"/>
          <w:pgMar w:top="1020" w:right="1220" w:bottom="280" w:left="1180" w:header="0" w:footer="754" w:gutter="0"/>
          <w:cols w:space="720"/>
          <w:docGrid w:linePitch="299"/>
        </w:sectPr>
      </w:pPr>
      <w:r w:rsidRPr="009940A6">
        <w:rPr>
          <w:b/>
          <w:bCs/>
        </w:rPr>
        <w:t>Camping:  COVID Checklist for Camping at Events</w:t>
      </w:r>
      <w:r w:rsidRPr="009940A6">
        <w:br/>
      </w:r>
      <w:hyperlink r:id="rId33" w:history="1">
        <w:r w:rsidRPr="009940A6">
          <w:rPr>
            <w:rStyle w:val="Hyperlink"/>
          </w:rPr>
          <w:t>https://www.covid19.qld.gov.au/__data/assets/pdf_file/0019/133318/covid-checklist-for-camping-at-sport-event.pdf</w:t>
        </w:r>
      </w:hyperlink>
      <w:r>
        <w:rPr>
          <w:rStyle w:val="Hyperlink"/>
        </w:rPr>
        <w:br/>
      </w:r>
      <w:r w:rsidRPr="009940A6">
        <w:br/>
      </w:r>
      <w:r w:rsidRPr="00B46C95">
        <w:rPr>
          <w:sz w:val="20"/>
          <w:szCs w:val="20"/>
        </w:rPr>
        <w:t>If camping overnight is to be approved, the Camping at Sports Events Checklist is required to be completed. Camping area maps, facilities etc is to be approved by Dogs Queensland and the camping area is not included in your calculation area for patronage numbers. However, if the area for the event allows for the attendees to also remain in that same area to camp overnight, ensure that the site map clearly states the space allocations and how this will work for your event. There is no requirement for the overnight camping area to be separate to your event, as long as the meterage of the event site/setup/camping areas meets the requirements based upon numbers for attendance.</w:t>
      </w:r>
    </w:p>
    <w:p w14:paraId="4725CB7B" w14:textId="316AB3D5" w:rsidR="009A66E8" w:rsidRPr="000556D0" w:rsidRDefault="009A66E8" w:rsidP="0018354F">
      <w:pPr>
        <w:pStyle w:val="Heading1"/>
        <w:ind w:left="0"/>
        <w:rPr>
          <w:sz w:val="20"/>
          <w:szCs w:val="20"/>
        </w:rPr>
      </w:pPr>
    </w:p>
    <w:sectPr w:rsidR="009A66E8" w:rsidRPr="000556D0" w:rsidSect="00621C51">
      <w:headerReference w:type="default" r:id="rId34"/>
      <w:footerReference w:type="default" r:id="rId35"/>
      <w:pgSz w:w="11910" w:h="16840"/>
      <w:pgMar w:top="1020" w:right="1220" w:bottom="280" w:left="11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135C6" w14:textId="77777777" w:rsidR="00A86DA3" w:rsidRDefault="00A86DA3">
      <w:r>
        <w:separator/>
      </w:r>
    </w:p>
  </w:endnote>
  <w:endnote w:type="continuationSeparator" w:id="0">
    <w:p w14:paraId="77F954A4" w14:textId="77777777" w:rsidR="00A86DA3" w:rsidRDefault="00A8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etaPro-Bold">
    <w:altName w:val="Calibri"/>
    <w:panose1 w:val="00000000000000000000"/>
    <w:charset w:val="00"/>
    <w:family w:val="swiss"/>
    <w:notTrueType/>
    <w:pitch w:val="default"/>
    <w:sig w:usb0="00000003" w:usb1="00000000" w:usb2="00000000" w:usb3="00000000" w:csb0="00000001" w:csb1="00000000"/>
  </w:font>
  <w:font w:name="MetaPro-CondBold">
    <w:altName w:val="Calibri"/>
    <w:panose1 w:val="00000000000000000000"/>
    <w:charset w:val="00"/>
    <w:family w:val="swiss"/>
    <w:notTrueType/>
    <w:pitch w:val="default"/>
    <w:sig w:usb0="00000003" w:usb1="00000000" w:usb2="00000000" w:usb3="00000000" w:csb0="00000001" w:csb1="00000000"/>
  </w:font>
  <w:font w:name="MetaPro-Med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8DCB6" w14:textId="77777777" w:rsidR="00C7306E" w:rsidRDefault="00C7306E" w:rsidP="00BA7D2B">
    <w:pPr>
      <w:pStyle w:val="Footer"/>
      <w:jc w:val="right"/>
    </w:pPr>
    <w:r w:rsidRPr="00E76935">
      <w:rPr>
        <w:rFonts w:ascii="Times New Roman" w:eastAsia="Times New Roman" w:hAnsi="Times New Roman" w:cs="Times New Roman"/>
        <w:noProof/>
        <w:lang w:eastAsia="en-AU"/>
      </w:rPr>
      <w:drawing>
        <wp:anchor distT="0" distB="0" distL="114300" distR="114300" simplePos="0" relativeHeight="251658240" behindDoc="0" locked="0" layoutInCell="1" allowOverlap="1" wp14:anchorId="5E202A18" wp14:editId="3EB65DB7">
          <wp:simplePos x="0" y="0"/>
          <wp:positionH relativeFrom="column">
            <wp:posOffset>-594995</wp:posOffset>
          </wp:positionH>
          <wp:positionV relativeFrom="paragraph">
            <wp:posOffset>-90920</wp:posOffset>
          </wp:positionV>
          <wp:extent cx="5727700" cy="531495"/>
          <wp:effectExtent l="0" t="0" r="6350" b="1905"/>
          <wp:wrapNone/>
          <wp:docPr id="6" name="Picture 6" descr="page3image157949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3image15794918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31495"/>
                  </a:xfrm>
                  <a:prstGeom prst="rect">
                    <a:avLst/>
                  </a:prstGeom>
                  <a:noFill/>
                  <a:ln>
                    <a:noFill/>
                  </a:ln>
                </pic:spPr>
              </pic:pic>
            </a:graphicData>
          </a:graphic>
        </wp:anchor>
      </w:drawing>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FEAB" w14:textId="081DBE04" w:rsidR="00C7306E" w:rsidRDefault="00C7306E">
    <w:pPr>
      <w:pStyle w:val="Footer"/>
    </w:pPr>
    <w:r w:rsidRPr="00E76935">
      <w:rPr>
        <w:rFonts w:ascii="Times New Roman" w:eastAsia="Times New Roman" w:hAnsi="Times New Roman" w:cs="Times New Roman"/>
        <w:noProof/>
        <w:lang w:eastAsia="en-AU"/>
      </w:rPr>
      <w:drawing>
        <wp:inline distT="0" distB="0" distL="0" distR="0" wp14:anchorId="780F5566" wp14:editId="7F4C21DD">
          <wp:extent cx="5727700" cy="531495"/>
          <wp:effectExtent l="0" t="0" r="0" b="1905"/>
          <wp:docPr id="16" name="Picture 16" descr="page3image157949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3image15794918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3149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7BFEB" w14:textId="063A51F4" w:rsidR="00C7306E" w:rsidRDefault="00C7306E">
    <w:pPr>
      <w:pStyle w:val="Footer"/>
      <w:pBdr>
        <w:top w:val="single" w:sz="4" w:space="1" w:color="D9D9D9" w:themeColor="background1" w:themeShade="D9"/>
      </w:pBd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sdt>
      <w:sdtPr>
        <w:id w:val="-422181256"/>
        <w:docPartObj>
          <w:docPartGallery w:val="Page Numbers (Bottom of Page)"/>
          <w:docPartUnique/>
        </w:docPartObj>
      </w:sdtPr>
      <w:sdtEndPr>
        <w:rPr>
          <w:color w:val="7F7F7F" w:themeColor="background1" w:themeShade="7F"/>
          <w:spacing w:val="60"/>
        </w:rPr>
      </w:sdtEndPr>
      <w:sdtContent/>
    </w:sdt>
  </w:p>
  <w:p w14:paraId="32902389" w14:textId="0F62D142" w:rsidR="00C7306E" w:rsidRDefault="00C73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4F61B" w14:textId="77777777" w:rsidR="00A86DA3" w:rsidRDefault="00A86DA3">
      <w:r>
        <w:separator/>
      </w:r>
    </w:p>
  </w:footnote>
  <w:footnote w:type="continuationSeparator" w:id="0">
    <w:p w14:paraId="0C1D39B8" w14:textId="77777777" w:rsidR="00A86DA3" w:rsidRDefault="00A86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D9C3" w14:textId="7AF6979C" w:rsidR="00C7306E" w:rsidRPr="00E76935" w:rsidRDefault="00C7306E" w:rsidP="00C52314">
    <w:pPr>
      <w:rPr>
        <w:rFonts w:ascii="Times New Roman" w:eastAsia="Times New Roman" w:hAnsi="Times New Roman" w:cs="Times New Roman"/>
      </w:rPr>
    </w:pPr>
    <w:r w:rsidRPr="00E76935">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"C:\\var\\folders\\q8\\40fh1k950m5_l_qntyc6zys40000gn\\T\\com.microsoft.Word\\WebArchiveCopyPasteTempFiles\\page1image1579180352" \* MERGEFORMAT </w:instrText>
    </w:r>
    <w:r>
      <w:rPr>
        <w:rFonts w:ascii="Times New Roman" w:eastAsia="Times New Roman" w:hAnsi="Times New Roman" w:cs="Times New Roman"/>
      </w:rPr>
      <w:fldChar w:fldCharType="separate"/>
    </w:r>
    <w:r w:rsidRPr="00E76935">
      <w:rPr>
        <w:rFonts w:ascii="Times New Roman" w:eastAsia="Times New Roman" w:hAnsi="Times New Roman" w:cs="Times New Roman"/>
      </w:rPr>
      <w:fldChar w:fldCharType="end"/>
    </w:r>
  </w:p>
  <w:p w14:paraId="38FC6357" w14:textId="77777777" w:rsidR="00C7306E" w:rsidRPr="00E76935" w:rsidRDefault="00C7306E" w:rsidP="00C52314">
    <w:pPr>
      <w:rPr>
        <w:rFonts w:ascii="Times New Roman" w:eastAsia="Times New Roman" w:hAnsi="Times New Roman" w:cs="Times New Roman"/>
      </w:rPr>
    </w:pPr>
    <w:r w:rsidRPr="00E76935">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"C:\\var\\folders\\q8\\40fh1k950m5_l_qntyc6zys40000gn\\T\\com.microsoft.Word\\WebArchiveCopyPasteTempFiles\\page1image1579180352" \* MERGEFORMAT </w:instrText>
    </w:r>
    <w:r w:rsidRPr="00E76935">
      <w:rPr>
        <w:rFonts w:ascii="Times New Roman" w:eastAsia="Times New Roman" w:hAnsi="Times New Roman" w:cs="Times New Roman"/>
      </w:rPr>
      <w:fldChar w:fldCharType="separate"/>
    </w:r>
    <w:r w:rsidRPr="00E76935">
      <w:rPr>
        <w:rFonts w:ascii="Times New Roman" w:eastAsia="Times New Roman" w:hAnsi="Times New Roman" w:cs="Times New Roman"/>
        <w:noProof/>
        <w:lang w:eastAsia="en-AU"/>
      </w:rPr>
      <w:drawing>
        <wp:inline distT="0" distB="0" distL="0" distR="0" wp14:anchorId="457BDF8A" wp14:editId="3C3B904B">
          <wp:extent cx="5727700" cy="1082040"/>
          <wp:effectExtent l="0" t="0" r="0" b="0"/>
          <wp:docPr id="2" name="Picture 2" descr="page1image157918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1image15791803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082040"/>
                  </a:xfrm>
                  <a:prstGeom prst="rect">
                    <a:avLst/>
                  </a:prstGeom>
                  <a:noFill/>
                  <a:ln>
                    <a:noFill/>
                  </a:ln>
                </pic:spPr>
              </pic:pic>
            </a:graphicData>
          </a:graphic>
        </wp:inline>
      </w:drawing>
    </w:r>
    <w:r w:rsidRPr="00E76935">
      <w:rPr>
        <w:rFonts w:ascii="Times New Roman" w:eastAsia="Times New Roman" w:hAnsi="Times New Roman" w:cs="Times New Roman"/>
      </w:rPr>
      <w:fldChar w:fldCharType="end"/>
    </w:r>
  </w:p>
  <w:p w14:paraId="66A5F131" w14:textId="77777777" w:rsidR="00C7306E" w:rsidRDefault="00C7306E">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EDC06" w14:textId="61233D99" w:rsidR="00C7306E" w:rsidRPr="00E76935" w:rsidRDefault="00C7306E" w:rsidP="00C52314">
    <w:pPr>
      <w:rPr>
        <w:rFonts w:ascii="Times New Roman" w:eastAsia="Times New Roman" w:hAnsi="Times New Roman" w:cs="Times New Roman"/>
      </w:rPr>
    </w:pPr>
    <w:r w:rsidRPr="00E76935">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"C:\\var\\folders\\q8\\40fh1k950m5_l_qntyc6zys40000gn\\T\\com.microsoft.Word\\WebArchiveCopyPasteTempFiles\\page1image1579180352" \* MERGEFORMAT </w:instrText>
    </w:r>
    <w:r>
      <w:rPr>
        <w:rFonts w:ascii="Times New Roman" w:eastAsia="Times New Roman" w:hAnsi="Times New Roman" w:cs="Times New Roman"/>
      </w:rPr>
      <w:fldChar w:fldCharType="separate"/>
    </w:r>
    <w:r w:rsidRPr="00E76935">
      <w:rPr>
        <w:rFonts w:ascii="Times New Roman" w:eastAsia="Times New Roman" w:hAnsi="Times New Roman" w:cs="Times New Roman"/>
      </w:rPr>
      <w:fldChar w:fldCharType="end"/>
    </w:r>
  </w:p>
  <w:p w14:paraId="08ABA4C1" w14:textId="1FFEEF39" w:rsidR="00C7306E" w:rsidRPr="00E76935" w:rsidRDefault="00C7306E" w:rsidP="00C52314">
    <w:pPr>
      <w:rPr>
        <w:rFonts w:ascii="Times New Roman" w:eastAsia="Times New Roman" w:hAnsi="Times New Roman" w:cs="Times New Roman"/>
      </w:rPr>
    </w:pPr>
    <w:r w:rsidRPr="00E76935">
      <w:rPr>
        <w:rFonts w:ascii="Times New Roman" w:eastAsia="Times New Roman" w:hAnsi="Times New Roman" w:cs="Times New Roman"/>
      </w:rPr>
      <w:fldChar w:fldCharType="begin"/>
    </w:r>
    <w:r>
      <w:rPr>
        <w:rFonts w:ascii="Times New Roman" w:eastAsia="Times New Roman" w:hAnsi="Times New Roman" w:cs="Times New Roman"/>
      </w:rPr>
      <w:instrText xml:space="preserve"> INCLUDEPICTURE "C:\\var\\folders\\q8\\40fh1k950m5_l_qntyc6zys40000gn\\T\\com.microsoft.Word\\WebArchiveCopyPasteTempFiles\\page1image1579180352" \* MERGEFORMAT </w:instrText>
    </w:r>
    <w:r>
      <w:rPr>
        <w:rFonts w:ascii="Times New Roman" w:eastAsia="Times New Roman" w:hAnsi="Times New Roman" w:cs="Times New Roman"/>
      </w:rPr>
      <w:fldChar w:fldCharType="separate"/>
    </w:r>
    <w:r w:rsidRPr="00E76935">
      <w:rPr>
        <w:rFonts w:ascii="Times New Roman" w:eastAsia="Times New Roman" w:hAnsi="Times New Roman" w:cs="Times New Roman"/>
      </w:rPr>
      <w:fldChar w:fldCharType="end"/>
    </w:r>
  </w:p>
  <w:p w14:paraId="3BDC3A09" w14:textId="77777777" w:rsidR="00C7306E" w:rsidRDefault="00C7306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65CC"/>
    <w:multiLevelType w:val="hybridMultilevel"/>
    <w:tmpl w:val="398ABA1C"/>
    <w:lvl w:ilvl="0" w:tplc="5038E90C">
      <w:numFmt w:val="bullet"/>
      <w:lvlText w:val="•"/>
      <w:lvlJc w:val="left"/>
      <w:pPr>
        <w:ind w:left="391" w:hanging="284"/>
      </w:pPr>
      <w:rPr>
        <w:rFonts w:ascii="Arial" w:eastAsia="Arial" w:hAnsi="Arial" w:cs="Arial" w:hint="default"/>
        <w:w w:val="131"/>
        <w:sz w:val="19"/>
        <w:szCs w:val="19"/>
        <w:lang w:val="en-US" w:eastAsia="en-US" w:bidi="en-US"/>
      </w:rPr>
    </w:lvl>
    <w:lvl w:ilvl="1" w:tplc="30048D74">
      <w:numFmt w:val="bullet"/>
      <w:lvlText w:val="•"/>
      <w:lvlJc w:val="left"/>
      <w:pPr>
        <w:ind w:left="1013" w:hanging="284"/>
      </w:pPr>
      <w:rPr>
        <w:rFonts w:hint="default"/>
        <w:lang w:val="en-US" w:eastAsia="en-US" w:bidi="en-US"/>
      </w:rPr>
    </w:lvl>
    <w:lvl w:ilvl="2" w:tplc="2C6CBA80">
      <w:numFmt w:val="bullet"/>
      <w:lvlText w:val="•"/>
      <w:lvlJc w:val="left"/>
      <w:pPr>
        <w:ind w:left="1626" w:hanging="284"/>
      </w:pPr>
      <w:rPr>
        <w:rFonts w:hint="default"/>
        <w:lang w:val="en-US" w:eastAsia="en-US" w:bidi="en-US"/>
      </w:rPr>
    </w:lvl>
    <w:lvl w:ilvl="3" w:tplc="747668A2">
      <w:numFmt w:val="bullet"/>
      <w:lvlText w:val="•"/>
      <w:lvlJc w:val="left"/>
      <w:pPr>
        <w:ind w:left="2239" w:hanging="284"/>
      </w:pPr>
      <w:rPr>
        <w:rFonts w:hint="default"/>
        <w:lang w:val="en-US" w:eastAsia="en-US" w:bidi="en-US"/>
      </w:rPr>
    </w:lvl>
    <w:lvl w:ilvl="4" w:tplc="6F3E14BE">
      <w:numFmt w:val="bullet"/>
      <w:lvlText w:val="•"/>
      <w:lvlJc w:val="left"/>
      <w:pPr>
        <w:ind w:left="2852" w:hanging="284"/>
      </w:pPr>
      <w:rPr>
        <w:rFonts w:hint="default"/>
        <w:lang w:val="en-US" w:eastAsia="en-US" w:bidi="en-US"/>
      </w:rPr>
    </w:lvl>
    <w:lvl w:ilvl="5" w:tplc="3CCCBD38">
      <w:numFmt w:val="bullet"/>
      <w:lvlText w:val="•"/>
      <w:lvlJc w:val="left"/>
      <w:pPr>
        <w:ind w:left="3465" w:hanging="284"/>
      </w:pPr>
      <w:rPr>
        <w:rFonts w:hint="default"/>
        <w:lang w:val="en-US" w:eastAsia="en-US" w:bidi="en-US"/>
      </w:rPr>
    </w:lvl>
    <w:lvl w:ilvl="6" w:tplc="8AC0581A">
      <w:numFmt w:val="bullet"/>
      <w:lvlText w:val="•"/>
      <w:lvlJc w:val="left"/>
      <w:pPr>
        <w:ind w:left="4078" w:hanging="284"/>
      </w:pPr>
      <w:rPr>
        <w:rFonts w:hint="default"/>
        <w:lang w:val="en-US" w:eastAsia="en-US" w:bidi="en-US"/>
      </w:rPr>
    </w:lvl>
    <w:lvl w:ilvl="7" w:tplc="74D69DF2">
      <w:numFmt w:val="bullet"/>
      <w:lvlText w:val="•"/>
      <w:lvlJc w:val="left"/>
      <w:pPr>
        <w:ind w:left="4691" w:hanging="284"/>
      </w:pPr>
      <w:rPr>
        <w:rFonts w:hint="default"/>
        <w:lang w:val="en-US" w:eastAsia="en-US" w:bidi="en-US"/>
      </w:rPr>
    </w:lvl>
    <w:lvl w:ilvl="8" w:tplc="F93C00C6">
      <w:numFmt w:val="bullet"/>
      <w:lvlText w:val="•"/>
      <w:lvlJc w:val="left"/>
      <w:pPr>
        <w:ind w:left="5304" w:hanging="284"/>
      </w:pPr>
      <w:rPr>
        <w:rFonts w:hint="default"/>
        <w:lang w:val="en-US" w:eastAsia="en-US" w:bidi="en-US"/>
      </w:rPr>
    </w:lvl>
  </w:abstractNum>
  <w:abstractNum w:abstractNumId="1" w15:restartNumberingAfterBreak="0">
    <w:nsid w:val="0A9E1217"/>
    <w:multiLevelType w:val="hybridMultilevel"/>
    <w:tmpl w:val="430C9D22"/>
    <w:lvl w:ilvl="0" w:tplc="A5229920">
      <w:start w:val="1"/>
      <w:numFmt w:val="decimal"/>
      <w:lvlText w:val="%1."/>
      <w:lvlJc w:val="left"/>
      <w:pPr>
        <w:ind w:left="678" w:hanging="567"/>
      </w:pPr>
      <w:rPr>
        <w:rFonts w:ascii="Arial" w:eastAsia="Arial" w:hAnsi="Arial" w:cs="Arial" w:hint="default"/>
        <w:b/>
        <w:bCs/>
        <w:color w:val="000033"/>
        <w:spacing w:val="-2"/>
        <w:w w:val="100"/>
        <w:sz w:val="36"/>
        <w:szCs w:val="36"/>
        <w:lang w:val="en-US" w:eastAsia="en-US" w:bidi="en-US"/>
      </w:rPr>
    </w:lvl>
    <w:lvl w:ilvl="1" w:tplc="E54AF0C4">
      <w:start w:val="1"/>
      <w:numFmt w:val="lowerLetter"/>
      <w:lvlText w:val="%2."/>
      <w:lvlJc w:val="left"/>
      <w:pPr>
        <w:ind w:left="680" w:hanging="286"/>
      </w:pPr>
      <w:rPr>
        <w:rFonts w:ascii="Arial" w:eastAsia="Arial" w:hAnsi="Arial" w:cs="Arial" w:hint="default"/>
        <w:color w:val="181818"/>
        <w:w w:val="99"/>
        <w:sz w:val="19"/>
        <w:szCs w:val="19"/>
        <w:lang w:val="en-US" w:eastAsia="en-US" w:bidi="en-US"/>
      </w:rPr>
    </w:lvl>
    <w:lvl w:ilvl="2" w:tplc="1F347544">
      <w:numFmt w:val="bullet"/>
      <w:lvlText w:val="•"/>
      <w:lvlJc w:val="left"/>
      <w:pPr>
        <w:ind w:left="2605" w:hanging="286"/>
      </w:pPr>
      <w:rPr>
        <w:rFonts w:hint="default"/>
        <w:lang w:val="en-US" w:eastAsia="en-US" w:bidi="en-US"/>
      </w:rPr>
    </w:lvl>
    <w:lvl w:ilvl="3" w:tplc="32B8456C">
      <w:numFmt w:val="bullet"/>
      <w:lvlText w:val="•"/>
      <w:lvlJc w:val="left"/>
      <w:pPr>
        <w:ind w:left="3567" w:hanging="286"/>
      </w:pPr>
      <w:rPr>
        <w:rFonts w:hint="default"/>
        <w:lang w:val="en-US" w:eastAsia="en-US" w:bidi="en-US"/>
      </w:rPr>
    </w:lvl>
    <w:lvl w:ilvl="4" w:tplc="B4BAF676">
      <w:numFmt w:val="bullet"/>
      <w:lvlText w:val="•"/>
      <w:lvlJc w:val="left"/>
      <w:pPr>
        <w:ind w:left="4530" w:hanging="286"/>
      </w:pPr>
      <w:rPr>
        <w:rFonts w:hint="default"/>
        <w:lang w:val="en-US" w:eastAsia="en-US" w:bidi="en-US"/>
      </w:rPr>
    </w:lvl>
    <w:lvl w:ilvl="5" w:tplc="ACFCE168">
      <w:numFmt w:val="bullet"/>
      <w:lvlText w:val="•"/>
      <w:lvlJc w:val="left"/>
      <w:pPr>
        <w:ind w:left="5493" w:hanging="286"/>
      </w:pPr>
      <w:rPr>
        <w:rFonts w:hint="default"/>
        <w:lang w:val="en-US" w:eastAsia="en-US" w:bidi="en-US"/>
      </w:rPr>
    </w:lvl>
    <w:lvl w:ilvl="6" w:tplc="006693EE">
      <w:numFmt w:val="bullet"/>
      <w:lvlText w:val="•"/>
      <w:lvlJc w:val="left"/>
      <w:pPr>
        <w:ind w:left="6455" w:hanging="286"/>
      </w:pPr>
      <w:rPr>
        <w:rFonts w:hint="default"/>
        <w:lang w:val="en-US" w:eastAsia="en-US" w:bidi="en-US"/>
      </w:rPr>
    </w:lvl>
    <w:lvl w:ilvl="7" w:tplc="BA3ACE76">
      <w:numFmt w:val="bullet"/>
      <w:lvlText w:val="•"/>
      <w:lvlJc w:val="left"/>
      <w:pPr>
        <w:ind w:left="7418" w:hanging="286"/>
      </w:pPr>
      <w:rPr>
        <w:rFonts w:hint="default"/>
        <w:lang w:val="en-US" w:eastAsia="en-US" w:bidi="en-US"/>
      </w:rPr>
    </w:lvl>
    <w:lvl w:ilvl="8" w:tplc="299A6376">
      <w:numFmt w:val="bullet"/>
      <w:lvlText w:val="•"/>
      <w:lvlJc w:val="left"/>
      <w:pPr>
        <w:ind w:left="8381" w:hanging="286"/>
      </w:pPr>
      <w:rPr>
        <w:rFonts w:hint="default"/>
        <w:lang w:val="en-US" w:eastAsia="en-US" w:bidi="en-US"/>
      </w:rPr>
    </w:lvl>
  </w:abstractNum>
  <w:abstractNum w:abstractNumId="2" w15:restartNumberingAfterBreak="0">
    <w:nsid w:val="0C473435"/>
    <w:multiLevelType w:val="hybridMultilevel"/>
    <w:tmpl w:val="EDE61C3E"/>
    <w:lvl w:ilvl="0" w:tplc="5AF4D9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E05FAF"/>
    <w:multiLevelType w:val="hybridMultilevel"/>
    <w:tmpl w:val="0C16F69A"/>
    <w:lvl w:ilvl="0" w:tplc="5AF4D9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C125E"/>
    <w:multiLevelType w:val="hybridMultilevel"/>
    <w:tmpl w:val="A2448294"/>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DC7A79"/>
    <w:multiLevelType w:val="multilevel"/>
    <w:tmpl w:val="7F76773A"/>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8E170E"/>
    <w:multiLevelType w:val="hybridMultilevel"/>
    <w:tmpl w:val="42400AEC"/>
    <w:lvl w:ilvl="0" w:tplc="0C09000F">
      <w:start w:val="1"/>
      <w:numFmt w:val="decimal"/>
      <w:lvlText w:val="%1."/>
      <w:lvlJc w:val="left"/>
      <w:pPr>
        <w:ind w:left="832" w:hanging="360"/>
      </w:pPr>
    </w:lvl>
    <w:lvl w:ilvl="1" w:tplc="0C090019" w:tentative="1">
      <w:start w:val="1"/>
      <w:numFmt w:val="lowerLetter"/>
      <w:lvlText w:val="%2."/>
      <w:lvlJc w:val="left"/>
      <w:pPr>
        <w:ind w:left="1552" w:hanging="360"/>
      </w:pPr>
    </w:lvl>
    <w:lvl w:ilvl="2" w:tplc="0C09001B" w:tentative="1">
      <w:start w:val="1"/>
      <w:numFmt w:val="lowerRoman"/>
      <w:lvlText w:val="%3."/>
      <w:lvlJc w:val="right"/>
      <w:pPr>
        <w:ind w:left="2272" w:hanging="180"/>
      </w:pPr>
    </w:lvl>
    <w:lvl w:ilvl="3" w:tplc="0C09000F" w:tentative="1">
      <w:start w:val="1"/>
      <w:numFmt w:val="decimal"/>
      <w:lvlText w:val="%4."/>
      <w:lvlJc w:val="left"/>
      <w:pPr>
        <w:ind w:left="2992" w:hanging="360"/>
      </w:pPr>
    </w:lvl>
    <w:lvl w:ilvl="4" w:tplc="0C090019" w:tentative="1">
      <w:start w:val="1"/>
      <w:numFmt w:val="lowerLetter"/>
      <w:lvlText w:val="%5."/>
      <w:lvlJc w:val="left"/>
      <w:pPr>
        <w:ind w:left="3712" w:hanging="360"/>
      </w:pPr>
    </w:lvl>
    <w:lvl w:ilvl="5" w:tplc="0C09001B" w:tentative="1">
      <w:start w:val="1"/>
      <w:numFmt w:val="lowerRoman"/>
      <w:lvlText w:val="%6."/>
      <w:lvlJc w:val="right"/>
      <w:pPr>
        <w:ind w:left="4432" w:hanging="180"/>
      </w:pPr>
    </w:lvl>
    <w:lvl w:ilvl="6" w:tplc="0C09000F" w:tentative="1">
      <w:start w:val="1"/>
      <w:numFmt w:val="decimal"/>
      <w:lvlText w:val="%7."/>
      <w:lvlJc w:val="left"/>
      <w:pPr>
        <w:ind w:left="5152" w:hanging="360"/>
      </w:pPr>
    </w:lvl>
    <w:lvl w:ilvl="7" w:tplc="0C090019" w:tentative="1">
      <w:start w:val="1"/>
      <w:numFmt w:val="lowerLetter"/>
      <w:lvlText w:val="%8."/>
      <w:lvlJc w:val="left"/>
      <w:pPr>
        <w:ind w:left="5872" w:hanging="360"/>
      </w:pPr>
    </w:lvl>
    <w:lvl w:ilvl="8" w:tplc="0C09001B" w:tentative="1">
      <w:start w:val="1"/>
      <w:numFmt w:val="lowerRoman"/>
      <w:lvlText w:val="%9."/>
      <w:lvlJc w:val="right"/>
      <w:pPr>
        <w:ind w:left="6592" w:hanging="180"/>
      </w:pPr>
    </w:lvl>
  </w:abstractNum>
  <w:abstractNum w:abstractNumId="7" w15:restartNumberingAfterBreak="0">
    <w:nsid w:val="164A40C6"/>
    <w:multiLevelType w:val="hybridMultilevel"/>
    <w:tmpl w:val="593261D6"/>
    <w:lvl w:ilvl="0" w:tplc="CAB052C6">
      <w:numFmt w:val="bullet"/>
      <w:lvlText w:val="•"/>
      <w:lvlJc w:val="left"/>
      <w:pPr>
        <w:ind w:left="391" w:hanging="284"/>
      </w:pPr>
      <w:rPr>
        <w:rFonts w:ascii="Arial" w:eastAsia="Arial" w:hAnsi="Arial" w:cs="Arial" w:hint="default"/>
        <w:w w:val="131"/>
        <w:sz w:val="19"/>
        <w:szCs w:val="19"/>
        <w:lang w:val="en-US" w:eastAsia="en-US" w:bidi="en-US"/>
      </w:rPr>
    </w:lvl>
    <w:lvl w:ilvl="1" w:tplc="D61C9604">
      <w:numFmt w:val="bullet"/>
      <w:lvlText w:val="–"/>
      <w:lvlJc w:val="left"/>
      <w:pPr>
        <w:ind w:left="676" w:hanging="286"/>
      </w:pPr>
      <w:rPr>
        <w:rFonts w:ascii="Arial" w:eastAsia="Arial" w:hAnsi="Arial" w:cs="Arial" w:hint="default"/>
        <w:w w:val="99"/>
        <w:sz w:val="19"/>
        <w:szCs w:val="19"/>
        <w:lang w:val="en-US" w:eastAsia="en-US" w:bidi="en-US"/>
      </w:rPr>
    </w:lvl>
    <w:lvl w:ilvl="2" w:tplc="9B4AF84C">
      <w:numFmt w:val="bullet"/>
      <w:lvlText w:val="•"/>
      <w:lvlJc w:val="left"/>
      <w:pPr>
        <w:ind w:left="1330" w:hanging="286"/>
      </w:pPr>
      <w:rPr>
        <w:rFonts w:hint="default"/>
        <w:lang w:val="en-US" w:eastAsia="en-US" w:bidi="en-US"/>
      </w:rPr>
    </w:lvl>
    <w:lvl w:ilvl="3" w:tplc="2EF8544A">
      <w:numFmt w:val="bullet"/>
      <w:lvlText w:val="•"/>
      <w:lvlJc w:val="left"/>
      <w:pPr>
        <w:ind w:left="1980" w:hanging="286"/>
      </w:pPr>
      <w:rPr>
        <w:rFonts w:hint="default"/>
        <w:lang w:val="en-US" w:eastAsia="en-US" w:bidi="en-US"/>
      </w:rPr>
    </w:lvl>
    <w:lvl w:ilvl="4" w:tplc="10EA610E">
      <w:numFmt w:val="bullet"/>
      <w:lvlText w:val="•"/>
      <w:lvlJc w:val="left"/>
      <w:pPr>
        <w:ind w:left="2630" w:hanging="286"/>
      </w:pPr>
      <w:rPr>
        <w:rFonts w:hint="default"/>
        <w:lang w:val="en-US" w:eastAsia="en-US" w:bidi="en-US"/>
      </w:rPr>
    </w:lvl>
    <w:lvl w:ilvl="5" w:tplc="C6149794">
      <w:numFmt w:val="bullet"/>
      <w:lvlText w:val="•"/>
      <w:lvlJc w:val="left"/>
      <w:pPr>
        <w:ind w:left="3280" w:hanging="286"/>
      </w:pPr>
      <w:rPr>
        <w:rFonts w:hint="default"/>
        <w:lang w:val="en-US" w:eastAsia="en-US" w:bidi="en-US"/>
      </w:rPr>
    </w:lvl>
    <w:lvl w:ilvl="6" w:tplc="78467CB6">
      <w:numFmt w:val="bullet"/>
      <w:lvlText w:val="•"/>
      <w:lvlJc w:val="left"/>
      <w:pPr>
        <w:ind w:left="3930" w:hanging="286"/>
      </w:pPr>
      <w:rPr>
        <w:rFonts w:hint="default"/>
        <w:lang w:val="en-US" w:eastAsia="en-US" w:bidi="en-US"/>
      </w:rPr>
    </w:lvl>
    <w:lvl w:ilvl="7" w:tplc="D64EEE84">
      <w:numFmt w:val="bullet"/>
      <w:lvlText w:val="•"/>
      <w:lvlJc w:val="left"/>
      <w:pPr>
        <w:ind w:left="4580" w:hanging="286"/>
      </w:pPr>
      <w:rPr>
        <w:rFonts w:hint="default"/>
        <w:lang w:val="en-US" w:eastAsia="en-US" w:bidi="en-US"/>
      </w:rPr>
    </w:lvl>
    <w:lvl w:ilvl="8" w:tplc="E6FCDF1C">
      <w:numFmt w:val="bullet"/>
      <w:lvlText w:val="•"/>
      <w:lvlJc w:val="left"/>
      <w:pPr>
        <w:ind w:left="5230" w:hanging="286"/>
      </w:pPr>
      <w:rPr>
        <w:rFonts w:hint="default"/>
        <w:lang w:val="en-US" w:eastAsia="en-US" w:bidi="en-US"/>
      </w:rPr>
    </w:lvl>
  </w:abstractNum>
  <w:abstractNum w:abstractNumId="8" w15:restartNumberingAfterBreak="0">
    <w:nsid w:val="18F51EE1"/>
    <w:multiLevelType w:val="hybridMultilevel"/>
    <w:tmpl w:val="3A1819EE"/>
    <w:lvl w:ilvl="0" w:tplc="7A1890EA">
      <w:numFmt w:val="bullet"/>
      <w:lvlText w:val="•"/>
      <w:lvlJc w:val="left"/>
      <w:pPr>
        <w:ind w:left="467" w:hanging="360"/>
      </w:pPr>
      <w:rPr>
        <w:rFonts w:hint="default"/>
        <w:w w:val="130"/>
        <w:lang w:val="en-US" w:eastAsia="en-US" w:bidi="en-US"/>
      </w:rPr>
    </w:lvl>
    <w:lvl w:ilvl="1" w:tplc="D4846D80">
      <w:numFmt w:val="bullet"/>
      <w:lvlText w:val="•"/>
      <w:lvlJc w:val="left"/>
      <w:pPr>
        <w:ind w:left="1065" w:hanging="360"/>
      </w:pPr>
      <w:rPr>
        <w:rFonts w:hint="default"/>
        <w:lang w:val="en-US" w:eastAsia="en-US" w:bidi="en-US"/>
      </w:rPr>
    </w:lvl>
    <w:lvl w:ilvl="2" w:tplc="5D4E16B8">
      <w:numFmt w:val="bullet"/>
      <w:lvlText w:val="•"/>
      <w:lvlJc w:val="left"/>
      <w:pPr>
        <w:ind w:left="1671" w:hanging="360"/>
      </w:pPr>
      <w:rPr>
        <w:rFonts w:hint="default"/>
        <w:lang w:val="en-US" w:eastAsia="en-US" w:bidi="en-US"/>
      </w:rPr>
    </w:lvl>
    <w:lvl w:ilvl="3" w:tplc="1180BA12">
      <w:numFmt w:val="bullet"/>
      <w:lvlText w:val="•"/>
      <w:lvlJc w:val="left"/>
      <w:pPr>
        <w:ind w:left="2277" w:hanging="360"/>
      </w:pPr>
      <w:rPr>
        <w:rFonts w:hint="default"/>
        <w:lang w:val="en-US" w:eastAsia="en-US" w:bidi="en-US"/>
      </w:rPr>
    </w:lvl>
    <w:lvl w:ilvl="4" w:tplc="E65AB67A">
      <w:numFmt w:val="bullet"/>
      <w:lvlText w:val="•"/>
      <w:lvlJc w:val="left"/>
      <w:pPr>
        <w:ind w:left="2883" w:hanging="360"/>
      </w:pPr>
      <w:rPr>
        <w:rFonts w:hint="default"/>
        <w:lang w:val="en-US" w:eastAsia="en-US" w:bidi="en-US"/>
      </w:rPr>
    </w:lvl>
    <w:lvl w:ilvl="5" w:tplc="FF9EF6D2">
      <w:numFmt w:val="bullet"/>
      <w:lvlText w:val="•"/>
      <w:lvlJc w:val="left"/>
      <w:pPr>
        <w:ind w:left="3489" w:hanging="360"/>
      </w:pPr>
      <w:rPr>
        <w:rFonts w:hint="default"/>
        <w:lang w:val="en-US" w:eastAsia="en-US" w:bidi="en-US"/>
      </w:rPr>
    </w:lvl>
    <w:lvl w:ilvl="6" w:tplc="75C43B56">
      <w:numFmt w:val="bullet"/>
      <w:lvlText w:val="•"/>
      <w:lvlJc w:val="left"/>
      <w:pPr>
        <w:ind w:left="4094" w:hanging="360"/>
      </w:pPr>
      <w:rPr>
        <w:rFonts w:hint="default"/>
        <w:lang w:val="en-US" w:eastAsia="en-US" w:bidi="en-US"/>
      </w:rPr>
    </w:lvl>
    <w:lvl w:ilvl="7" w:tplc="B2F01F28">
      <w:numFmt w:val="bullet"/>
      <w:lvlText w:val="•"/>
      <w:lvlJc w:val="left"/>
      <w:pPr>
        <w:ind w:left="4700" w:hanging="360"/>
      </w:pPr>
      <w:rPr>
        <w:rFonts w:hint="default"/>
        <w:lang w:val="en-US" w:eastAsia="en-US" w:bidi="en-US"/>
      </w:rPr>
    </w:lvl>
    <w:lvl w:ilvl="8" w:tplc="C3EE3B2C">
      <w:numFmt w:val="bullet"/>
      <w:lvlText w:val="•"/>
      <w:lvlJc w:val="left"/>
      <w:pPr>
        <w:ind w:left="5306" w:hanging="360"/>
      </w:pPr>
      <w:rPr>
        <w:rFonts w:hint="default"/>
        <w:lang w:val="en-US" w:eastAsia="en-US" w:bidi="en-US"/>
      </w:rPr>
    </w:lvl>
  </w:abstractNum>
  <w:abstractNum w:abstractNumId="9" w15:restartNumberingAfterBreak="0">
    <w:nsid w:val="1A7E0CF2"/>
    <w:multiLevelType w:val="hybridMultilevel"/>
    <w:tmpl w:val="A9F497C4"/>
    <w:lvl w:ilvl="0" w:tplc="7A1890EA">
      <w:numFmt w:val="bullet"/>
      <w:lvlText w:val="•"/>
      <w:lvlJc w:val="left"/>
      <w:pPr>
        <w:ind w:left="676" w:hanging="286"/>
      </w:pPr>
      <w:rPr>
        <w:rFonts w:hint="default"/>
        <w:w w:val="130"/>
        <w:sz w:val="19"/>
        <w:szCs w:val="19"/>
        <w:lang w:val="en-US" w:eastAsia="en-US" w:bidi="en-US"/>
      </w:rPr>
    </w:lvl>
    <w:lvl w:ilvl="1" w:tplc="5C2C76EC">
      <w:numFmt w:val="bullet"/>
      <w:lvlText w:val="•"/>
      <w:lvlJc w:val="left"/>
      <w:pPr>
        <w:ind w:left="1263" w:hanging="286"/>
      </w:pPr>
      <w:rPr>
        <w:rFonts w:hint="default"/>
        <w:lang w:val="en-US" w:eastAsia="en-US" w:bidi="en-US"/>
      </w:rPr>
    </w:lvl>
    <w:lvl w:ilvl="2" w:tplc="B23AF7DE">
      <w:numFmt w:val="bullet"/>
      <w:lvlText w:val="•"/>
      <w:lvlJc w:val="left"/>
      <w:pPr>
        <w:ind w:left="1847" w:hanging="286"/>
      </w:pPr>
      <w:rPr>
        <w:rFonts w:hint="default"/>
        <w:lang w:val="en-US" w:eastAsia="en-US" w:bidi="en-US"/>
      </w:rPr>
    </w:lvl>
    <w:lvl w:ilvl="3" w:tplc="BDDA047C">
      <w:numFmt w:val="bullet"/>
      <w:lvlText w:val="•"/>
      <w:lvlJc w:val="left"/>
      <w:pPr>
        <w:ind w:left="2431" w:hanging="286"/>
      </w:pPr>
      <w:rPr>
        <w:rFonts w:hint="default"/>
        <w:lang w:val="en-US" w:eastAsia="en-US" w:bidi="en-US"/>
      </w:rPr>
    </w:lvl>
    <w:lvl w:ilvl="4" w:tplc="4C8E52CC">
      <w:numFmt w:val="bullet"/>
      <w:lvlText w:val="•"/>
      <w:lvlJc w:val="left"/>
      <w:pPr>
        <w:ind w:left="3015" w:hanging="286"/>
      </w:pPr>
      <w:rPr>
        <w:rFonts w:hint="default"/>
        <w:lang w:val="en-US" w:eastAsia="en-US" w:bidi="en-US"/>
      </w:rPr>
    </w:lvl>
    <w:lvl w:ilvl="5" w:tplc="EA0EC07C">
      <w:numFmt w:val="bullet"/>
      <w:lvlText w:val="•"/>
      <w:lvlJc w:val="left"/>
      <w:pPr>
        <w:ind w:left="3599" w:hanging="286"/>
      </w:pPr>
      <w:rPr>
        <w:rFonts w:hint="default"/>
        <w:lang w:val="en-US" w:eastAsia="en-US" w:bidi="en-US"/>
      </w:rPr>
    </w:lvl>
    <w:lvl w:ilvl="6" w:tplc="D93A0542">
      <w:numFmt w:val="bullet"/>
      <w:lvlText w:val="•"/>
      <w:lvlJc w:val="left"/>
      <w:pPr>
        <w:ind w:left="4182" w:hanging="286"/>
      </w:pPr>
      <w:rPr>
        <w:rFonts w:hint="default"/>
        <w:lang w:val="en-US" w:eastAsia="en-US" w:bidi="en-US"/>
      </w:rPr>
    </w:lvl>
    <w:lvl w:ilvl="7" w:tplc="2DF0B056">
      <w:numFmt w:val="bullet"/>
      <w:lvlText w:val="•"/>
      <w:lvlJc w:val="left"/>
      <w:pPr>
        <w:ind w:left="4766" w:hanging="286"/>
      </w:pPr>
      <w:rPr>
        <w:rFonts w:hint="default"/>
        <w:lang w:val="en-US" w:eastAsia="en-US" w:bidi="en-US"/>
      </w:rPr>
    </w:lvl>
    <w:lvl w:ilvl="8" w:tplc="8402D79A">
      <w:numFmt w:val="bullet"/>
      <w:lvlText w:val="•"/>
      <w:lvlJc w:val="left"/>
      <w:pPr>
        <w:ind w:left="5350" w:hanging="286"/>
      </w:pPr>
      <w:rPr>
        <w:rFonts w:hint="default"/>
        <w:lang w:val="en-US" w:eastAsia="en-US" w:bidi="en-US"/>
      </w:rPr>
    </w:lvl>
  </w:abstractNum>
  <w:abstractNum w:abstractNumId="10" w15:restartNumberingAfterBreak="0">
    <w:nsid w:val="1B8560BE"/>
    <w:multiLevelType w:val="hybridMultilevel"/>
    <w:tmpl w:val="34F608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C9D668F"/>
    <w:multiLevelType w:val="hybridMultilevel"/>
    <w:tmpl w:val="6F0489E2"/>
    <w:lvl w:ilvl="0" w:tplc="5AF4D938">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B37B5"/>
    <w:multiLevelType w:val="hybridMultilevel"/>
    <w:tmpl w:val="25B2A776"/>
    <w:lvl w:ilvl="0" w:tplc="5AF4D938">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A21045"/>
    <w:multiLevelType w:val="multilevel"/>
    <w:tmpl w:val="D8EC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AA0729"/>
    <w:multiLevelType w:val="hybridMultilevel"/>
    <w:tmpl w:val="D34A37D6"/>
    <w:lvl w:ilvl="0" w:tplc="5ECAD852">
      <w:numFmt w:val="bullet"/>
      <w:lvlText w:val="-"/>
      <w:lvlJc w:val="left"/>
      <w:pPr>
        <w:ind w:left="2912" w:hanging="360"/>
      </w:pPr>
      <w:rPr>
        <w:rFonts w:ascii="Arial" w:eastAsia="Arial" w:hAnsi="Arial" w:cs="Arial" w:hint="default"/>
        <w:i/>
        <w:color w:val="2B2C2F"/>
        <w:w w:val="89"/>
        <w:sz w:val="14"/>
        <w:szCs w:val="14"/>
        <w:lang w:val="en-US" w:eastAsia="en-US" w:bidi="en-US"/>
      </w:rPr>
    </w:lvl>
    <w:lvl w:ilvl="1" w:tplc="4DBC8ED8">
      <w:numFmt w:val="bullet"/>
      <w:lvlText w:val="•"/>
      <w:lvlJc w:val="left"/>
      <w:pPr>
        <w:ind w:left="4163" w:hanging="360"/>
      </w:pPr>
      <w:rPr>
        <w:rFonts w:hint="default"/>
        <w:lang w:val="en-US" w:eastAsia="en-US" w:bidi="en-US"/>
      </w:rPr>
    </w:lvl>
    <w:lvl w:ilvl="2" w:tplc="5824B284">
      <w:numFmt w:val="bullet"/>
      <w:lvlText w:val="•"/>
      <w:lvlJc w:val="left"/>
      <w:pPr>
        <w:ind w:left="5407" w:hanging="360"/>
      </w:pPr>
      <w:rPr>
        <w:rFonts w:hint="default"/>
        <w:lang w:val="en-US" w:eastAsia="en-US" w:bidi="en-US"/>
      </w:rPr>
    </w:lvl>
    <w:lvl w:ilvl="3" w:tplc="0BF4F77A">
      <w:numFmt w:val="bullet"/>
      <w:lvlText w:val="•"/>
      <w:lvlJc w:val="left"/>
      <w:pPr>
        <w:ind w:left="6651" w:hanging="360"/>
      </w:pPr>
      <w:rPr>
        <w:rFonts w:hint="default"/>
        <w:lang w:val="en-US" w:eastAsia="en-US" w:bidi="en-US"/>
      </w:rPr>
    </w:lvl>
    <w:lvl w:ilvl="4" w:tplc="8B443914">
      <w:numFmt w:val="bullet"/>
      <w:lvlText w:val="•"/>
      <w:lvlJc w:val="left"/>
      <w:pPr>
        <w:ind w:left="7895" w:hanging="360"/>
      </w:pPr>
      <w:rPr>
        <w:rFonts w:hint="default"/>
        <w:lang w:val="en-US" w:eastAsia="en-US" w:bidi="en-US"/>
      </w:rPr>
    </w:lvl>
    <w:lvl w:ilvl="5" w:tplc="2AAC543C">
      <w:numFmt w:val="bullet"/>
      <w:lvlText w:val="•"/>
      <w:lvlJc w:val="left"/>
      <w:pPr>
        <w:ind w:left="9139" w:hanging="360"/>
      </w:pPr>
      <w:rPr>
        <w:rFonts w:hint="default"/>
        <w:lang w:val="en-US" w:eastAsia="en-US" w:bidi="en-US"/>
      </w:rPr>
    </w:lvl>
    <w:lvl w:ilvl="6" w:tplc="E4A64090">
      <w:numFmt w:val="bullet"/>
      <w:lvlText w:val="•"/>
      <w:lvlJc w:val="left"/>
      <w:pPr>
        <w:ind w:left="10383" w:hanging="360"/>
      </w:pPr>
      <w:rPr>
        <w:rFonts w:hint="default"/>
        <w:lang w:val="en-US" w:eastAsia="en-US" w:bidi="en-US"/>
      </w:rPr>
    </w:lvl>
    <w:lvl w:ilvl="7" w:tplc="5ADABBBE">
      <w:numFmt w:val="bullet"/>
      <w:lvlText w:val="•"/>
      <w:lvlJc w:val="left"/>
      <w:pPr>
        <w:ind w:left="11626" w:hanging="360"/>
      </w:pPr>
      <w:rPr>
        <w:rFonts w:hint="default"/>
        <w:lang w:val="en-US" w:eastAsia="en-US" w:bidi="en-US"/>
      </w:rPr>
    </w:lvl>
    <w:lvl w:ilvl="8" w:tplc="0616F6C6">
      <w:numFmt w:val="bullet"/>
      <w:lvlText w:val="•"/>
      <w:lvlJc w:val="left"/>
      <w:pPr>
        <w:ind w:left="12870" w:hanging="360"/>
      </w:pPr>
      <w:rPr>
        <w:rFonts w:hint="default"/>
        <w:lang w:val="en-US" w:eastAsia="en-US" w:bidi="en-US"/>
      </w:rPr>
    </w:lvl>
  </w:abstractNum>
  <w:abstractNum w:abstractNumId="15" w15:restartNumberingAfterBreak="0">
    <w:nsid w:val="21AB66F6"/>
    <w:multiLevelType w:val="hybridMultilevel"/>
    <w:tmpl w:val="5E740594"/>
    <w:lvl w:ilvl="0" w:tplc="7116E12A">
      <w:numFmt w:val="bullet"/>
      <w:lvlText w:val="•"/>
      <w:lvlJc w:val="left"/>
      <w:pPr>
        <w:ind w:left="359" w:hanging="252"/>
      </w:pPr>
      <w:rPr>
        <w:rFonts w:ascii="Arial" w:eastAsia="Arial" w:hAnsi="Arial" w:cs="Arial" w:hint="default"/>
        <w:w w:val="131"/>
        <w:sz w:val="19"/>
        <w:szCs w:val="19"/>
        <w:lang w:val="en-US" w:eastAsia="en-US" w:bidi="en-US"/>
      </w:rPr>
    </w:lvl>
    <w:lvl w:ilvl="1" w:tplc="C8088F94">
      <w:numFmt w:val="bullet"/>
      <w:lvlText w:val="•"/>
      <w:lvlJc w:val="left"/>
      <w:pPr>
        <w:ind w:left="977" w:hanging="252"/>
      </w:pPr>
      <w:rPr>
        <w:rFonts w:hint="default"/>
        <w:lang w:val="en-US" w:eastAsia="en-US" w:bidi="en-US"/>
      </w:rPr>
    </w:lvl>
    <w:lvl w:ilvl="2" w:tplc="88D0210E">
      <w:numFmt w:val="bullet"/>
      <w:lvlText w:val="•"/>
      <w:lvlJc w:val="left"/>
      <w:pPr>
        <w:ind w:left="1594" w:hanging="252"/>
      </w:pPr>
      <w:rPr>
        <w:rFonts w:hint="default"/>
        <w:lang w:val="en-US" w:eastAsia="en-US" w:bidi="en-US"/>
      </w:rPr>
    </w:lvl>
    <w:lvl w:ilvl="3" w:tplc="714E438C">
      <w:numFmt w:val="bullet"/>
      <w:lvlText w:val="•"/>
      <w:lvlJc w:val="left"/>
      <w:pPr>
        <w:ind w:left="2211" w:hanging="252"/>
      </w:pPr>
      <w:rPr>
        <w:rFonts w:hint="default"/>
        <w:lang w:val="en-US" w:eastAsia="en-US" w:bidi="en-US"/>
      </w:rPr>
    </w:lvl>
    <w:lvl w:ilvl="4" w:tplc="ACEEC9E4">
      <w:numFmt w:val="bullet"/>
      <w:lvlText w:val="•"/>
      <w:lvlJc w:val="left"/>
      <w:pPr>
        <w:ind w:left="2828" w:hanging="252"/>
      </w:pPr>
      <w:rPr>
        <w:rFonts w:hint="default"/>
        <w:lang w:val="en-US" w:eastAsia="en-US" w:bidi="en-US"/>
      </w:rPr>
    </w:lvl>
    <w:lvl w:ilvl="5" w:tplc="CEEA8A40">
      <w:numFmt w:val="bullet"/>
      <w:lvlText w:val="•"/>
      <w:lvlJc w:val="left"/>
      <w:pPr>
        <w:ind w:left="3445" w:hanging="252"/>
      </w:pPr>
      <w:rPr>
        <w:rFonts w:hint="default"/>
        <w:lang w:val="en-US" w:eastAsia="en-US" w:bidi="en-US"/>
      </w:rPr>
    </w:lvl>
    <w:lvl w:ilvl="6" w:tplc="1DF6E240">
      <w:numFmt w:val="bullet"/>
      <w:lvlText w:val="•"/>
      <w:lvlJc w:val="left"/>
      <w:pPr>
        <w:ind w:left="4062" w:hanging="252"/>
      </w:pPr>
      <w:rPr>
        <w:rFonts w:hint="default"/>
        <w:lang w:val="en-US" w:eastAsia="en-US" w:bidi="en-US"/>
      </w:rPr>
    </w:lvl>
    <w:lvl w:ilvl="7" w:tplc="7792A108">
      <w:numFmt w:val="bullet"/>
      <w:lvlText w:val="•"/>
      <w:lvlJc w:val="left"/>
      <w:pPr>
        <w:ind w:left="4679" w:hanging="252"/>
      </w:pPr>
      <w:rPr>
        <w:rFonts w:hint="default"/>
        <w:lang w:val="en-US" w:eastAsia="en-US" w:bidi="en-US"/>
      </w:rPr>
    </w:lvl>
    <w:lvl w:ilvl="8" w:tplc="266A382E">
      <w:numFmt w:val="bullet"/>
      <w:lvlText w:val="•"/>
      <w:lvlJc w:val="left"/>
      <w:pPr>
        <w:ind w:left="5296" w:hanging="252"/>
      </w:pPr>
      <w:rPr>
        <w:rFonts w:hint="default"/>
        <w:lang w:val="en-US" w:eastAsia="en-US" w:bidi="en-US"/>
      </w:rPr>
    </w:lvl>
  </w:abstractNum>
  <w:abstractNum w:abstractNumId="16" w15:restartNumberingAfterBreak="0">
    <w:nsid w:val="26930F7D"/>
    <w:multiLevelType w:val="hybridMultilevel"/>
    <w:tmpl w:val="998ADD7A"/>
    <w:lvl w:ilvl="0" w:tplc="5AF4D938">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842863"/>
    <w:multiLevelType w:val="hybridMultilevel"/>
    <w:tmpl w:val="4D7E3BAE"/>
    <w:lvl w:ilvl="0" w:tplc="FF18DE8A">
      <w:numFmt w:val="bullet"/>
      <w:lvlText w:val="•"/>
      <w:lvlJc w:val="left"/>
      <w:pPr>
        <w:ind w:left="277" w:hanging="176"/>
      </w:pPr>
      <w:rPr>
        <w:rFonts w:hint="default"/>
        <w:w w:val="131"/>
        <w:lang w:val="en-US" w:eastAsia="en-US" w:bidi="en-US"/>
      </w:rPr>
    </w:lvl>
    <w:lvl w:ilvl="1" w:tplc="CF3EFF28">
      <w:numFmt w:val="bullet"/>
      <w:lvlText w:val="•"/>
      <w:lvlJc w:val="left"/>
      <w:pPr>
        <w:ind w:left="534" w:hanging="176"/>
      </w:pPr>
      <w:rPr>
        <w:rFonts w:hint="default"/>
        <w:lang w:val="en-US" w:eastAsia="en-US" w:bidi="en-US"/>
      </w:rPr>
    </w:lvl>
    <w:lvl w:ilvl="2" w:tplc="337CA85C">
      <w:numFmt w:val="bullet"/>
      <w:lvlText w:val="•"/>
      <w:lvlJc w:val="left"/>
      <w:pPr>
        <w:ind w:left="788" w:hanging="176"/>
      </w:pPr>
      <w:rPr>
        <w:rFonts w:hint="default"/>
        <w:lang w:val="en-US" w:eastAsia="en-US" w:bidi="en-US"/>
      </w:rPr>
    </w:lvl>
    <w:lvl w:ilvl="3" w:tplc="691CDE88">
      <w:numFmt w:val="bullet"/>
      <w:lvlText w:val="•"/>
      <w:lvlJc w:val="left"/>
      <w:pPr>
        <w:ind w:left="1042" w:hanging="176"/>
      </w:pPr>
      <w:rPr>
        <w:rFonts w:hint="default"/>
        <w:lang w:val="en-US" w:eastAsia="en-US" w:bidi="en-US"/>
      </w:rPr>
    </w:lvl>
    <w:lvl w:ilvl="4" w:tplc="8A681882">
      <w:numFmt w:val="bullet"/>
      <w:lvlText w:val="•"/>
      <w:lvlJc w:val="left"/>
      <w:pPr>
        <w:ind w:left="1296" w:hanging="176"/>
      </w:pPr>
      <w:rPr>
        <w:rFonts w:hint="default"/>
        <w:lang w:val="en-US" w:eastAsia="en-US" w:bidi="en-US"/>
      </w:rPr>
    </w:lvl>
    <w:lvl w:ilvl="5" w:tplc="BA6A0B24">
      <w:numFmt w:val="bullet"/>
      <w:lvlText w:val="•"/>
      <w:lvlJc w:val="left"/>
      <w:pPr>
        <w:ind w:left="1550" w:hanging="176"/>
      </w:pPr>
      <w:rPr>
        <w:rFonts w:hint="default"/>
        <w:lang w:val="en-US" w:eastAsia="en-US" w:bidi="en-US"/>
      </w:rPr>
    </w:lvl>
    <w:lvl w:ilvl="6" w:tplc="BD88C092">
      <w:numFmt w:val="bullet"/>
      <w:lvlText w:val="•"/>
      <w:lvlJc w:val="left"/>
      <w:pPr>
        <w:ind w:left="1804" w:hanging="176"/>
      </w:pPr>
      <w:rPr>
        <w:rFonts w:hint="default"/>
        <w:lang w:val="en-US" w:eastAsia="en-US" w:bidi="en-US"/>
      </w:rPr>
    </w:lvl>
    <w:lvl w:ilvl="7" w:tplc="488A362C">
      <w:numFmt w:val="bullet"/>
      <w:lvlText w:val="•"/>
      <w:lvlJc w:val="left"/>
      <w:pPr>
        <w:ind w:left="2058" w:hanging="176"/>
      </w:pPr>
      <w:rPr>
        <w:rFonts w:hint="default"/>
        <w:lang w:val="en-US" w:eastAsia="en-US" w:bidi="en-US"/>
      </w:rPr>
    </w:lvl>
    <w:lvl w:ilvl="8" w:tplc="90523BAA">
      <w:numFmt w:val="bullet"/>
      <w:lvlText w:val="•"/>
      <w:lvlJc w:val="left"/>
      <w:pPr>
        <w:ind w:left="2312" w:hanging="176"/>
      </w:pPr>
      <w:rPr>
        <w:rFonts w:hint="default"/>
        <w:lang w:val="en-US" w:eastAsia="en-US" w:bidi="en-US"/>
      </w:rPr>
    </w:lvl>
  </w:abstractNum>
  <w:abstractNum w:abstractNumId="18" w15:restartNumberingAfterBreak="0">
    <w:nsid w:val="28771723"/>
    <w:multiLevelType w:val="hybridMultilevel"/>
    <w:tmpl w:val="93084652"/>
    <w:lvl w:ilvl="0" w:tplc="1B18BA6C">
      <w:numFmt w:val="bullet"/>
      <w:lvlText w:val="•"/>
      <w:lvlJc w:val="left"/>
      <w:pPr>
        <w:ind w:left="390" w:hanging="284"/>
      </w:pPr>
      <w:rPr>
        <w:rFonts w:ascii="Arial" w:eastAsia="Arial" w:hAnsi="Arial" w:cs="Arial" w:hint="default"/>
        <w:w w:val="131"/>
        <w:sz w:val="19"/>
        <w:szCs w:val="19"/>
        <w:lang w:val="en-US" w:eastAsia="en-US" w:bidi="en-US"/>
      </w:rPr>
    </w:lvl>
    <w:lvl w:ilvl="1" w:tplc="561E21F0">
      <w:numFmt w:val="bullet"/>
      <w:lvlText w:val="–"/>
      <w:lvlJc w:val="left"/>
      <w:pPr>
        <w:ind w:left="676" w:hanging="286"/>
      </w:pPr>
      <w:rPr>
        <w:rFonts w:ascii="Arial" w:eastAsia="Arial" w:hAnsi="Arial" w:cs="Arial" w:hint="default"/>
        <w:w w:val="99"/>
        <w:sz w:val="19"/>
        <w:szCs w:val="19"/>
        <w:lang w:val="en-US" w:eastAsia="en-US" w:bidi="en-US"/>
      </w:rPr>
    </w:lvl>
    <w:lvl w:ilvl="2" w:tplc="497EE074">
      <w:numFmt w:val="bullet"/>
      <w:lvlText w:val="•"/>
      <w:lvlJc w:val="left"/>
      <w:pPr>
        <w:ind w:left="1328" w:hanging="286"/>
      </w:pPr>
      <w:rPr>
        <w:rFonts w:hint="default"/>
        <w:lang w:val="en-US" w:eastAsia="en-US" w:bidi="en-US"/>
      </w:rPr>
    </w:lvl>
    <w:lvl w:ilvl="3" w:tplc="8592BA88">
      <w:numFmt w:val="bullet"/>
      <w:lvlText w:val="•"/>
      <w:lvlJc w:val="left"/>
      <w:pPr>
        <w:ind w:left="1977" w:hanging="286"/>
      </w:pPr>
      <w:rPr>
        <w:rFonts w:hint="default"/>
        <w:lang w:val="en-US" w:eastAsia="en-US" w:bidi="en-US"/>
      </w:rPr>
    </w:lvl>
    <w:lvl w:ilvl="4" w:tplc="A6860852">
      <w:numFmt w:val="bullet"/>
      <w:lvlText w:val="•"/>
      <w:lvlJc w:val="left"/>
      <w:pPr>
        <w:ind w:left="2626" w:hanging="286"/>
      </w:pPr>
      <w:rPr>
        <w:rFonts w:hint="default"/>
        <w:lang w:val="en-US" w:eastAsia="en-US" w:bidi="en-US"/>
      </w:rPr>
    </w:lvl>
    <w:lvl w:ilvl="5" w:tplc="82DEEC0A">
      <w:numFmt w:val="bullet"/>
      <w:lvlText w:val="•"/>
      <w:lvlJc w:val="left"/>
      <w:pPr>
        <w:ind w:left="3274" w:hanging="286"/>
      </w:pPr>
      <w:rPr>
        <w:rFonts w:hint="default"/>
        <w:lang w:val="en-US" w:eastAsia="en-US" w:bidi="en-US"/>
      </w:rPr>
    </w:lvl>
    <w:lvl w:ilvl="6" w:tplc="02200820">
      <w:numFmt w:val="bullet"/>
      <w:lvlText w:val="•"/>
      <w:lvlJc w:val="left"/>
      <w:pPr>
        <w:ind w:left="3923" w:hanging="286"/>
      </w:pPr>
      <w:rPr>
        <w:rFonts w:hint="default"/>
        <w:lang w:val="en-US" w:eastAsia="en-US" w:bidi="en-US"/>
      </w:rPr>
    </w:lvl>
    <w:lvl w:ilvl="7" w:tplc="F7181434">
      <w:numFmt w:val="bullet"/>
      <w:lvlText w:val="•"/>
      <w:lvlJc w:val="left"/>
      <w:pPr>
        <w:ind w:left="4572" w:hanging="286"/>
      </w:pPr>
      <w:rPr>
        <w:rFonts w:hint="default"/>
        <w:lang w:val="en-US" w:eastAsia="en-US" w:bidi="en-US"/>
      </w:rPr>
    </w:lvl>
    <w:lvl w:ilvl="8" w:tplc="9112F3F6">
      <w:numFmt w:val="bullet"/>
      <w:lvlText w:val="•"/>
      <w:lvlJc w:val="left"/>
      <w:pPr>
        <w:ind w:left="5220" w:hanging="286"/>
      </w:pPr>
      <w:rPr>
        <w:rFonts w:hint="default"/>
        <w:lang w:val="en-US" w:eastAsia="en-US" w:bidi="en-US"/>
      </w:rPr>
    </w:lvl>
  </w:abstractNum>
  <w:abstractNum w:abstractNumId="19" w15:restartNumberingAfterBreak="0">
    <w:nsid w:val="2CC40FFF"/>
    <w:multiLevelType w:val="hybridMultilevel"/>
    <w:tmpl w:val="C408FB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2D735CA9"/>
    <w:multiLevelType w:val="multilevel"/>
    <w:tmpl w:val="29EC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845195"/>
    <w:multiLevelType w:val="hybridMultilevel"/>
    <w:tmpl w:val="32C6520C"/>
    <w:lvl w:ilvl="0" w:tplc="5AF4D9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DA545CB"/>
    <w:multiLevelType w:val="hybridMultilevel"/>
    <w:tmpl w:val="6A4EB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8B6DB6"/>
    <w:multiLevelType w:val="multilevel"/>
    <w:tmpl w:val="7692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3D361A"/>
    <w:multiLevelType w:val="hybridMultilevel"/>
    <w:tmpl w:val="7842F486"/>
    <w:lvl w:ilvl="0" w:tplc="7C22AE4A">
      <w:numFmt w:val="bullet"/>
      <w:lvlText w:val="•"/>
      <w:lvlJc w:val="left"/>
      <w:pPr>
        <w:ind w:left="467" w:hanging="361"/>
      </w:pPr>
      <w:rPr>
        <w:rFonts w:ascii="Arial" w:eastAsia="Arial" w:hAnsi="Arial" w:cs="Arial" w:hint="default"/>
        <w:w w:val="131"/>
        <w:sz w:val="19"/>
        <w:szCs w:val="19"/>
        <w:lang w:val="en-US" w:eastAsia="en-US" w:bidi="en-US"/>
      </w:rPr>
    </w:lvl>
    <w:lvl w:ilvl="1" w:tplc="DCA2B118">
      <w:numFmt w:val="bullet"/>
      <w:lvlText w:val="•"/>
      <w:lvlJc w:val="left"/>
      <w:pPr>
        <w:ind w:left="1065" w:hanging="361"/>
      </w:pPr>
      <w:rPr>
        <w:rFonts w:hint="default"/>
        <w:lang w:val="en-US" w:eastAsia="en-US" w:bidi="en-US"/>
      </w:rPr>
    </w:lvl>
    <w:lvl w:ilvl="2" w:tplc="5AA03758">
      <w:numFmt w:val="bullet"/>
      <w:lvlText w:val="•"/>
      <w:lvlJc w:val="left"/>
      <w:pPr>
        <w:ind w:left="1671" w:hanging="361"/>
      </w:pPr>
      <w:rPr>
        <w:rFonts w:hint="default"/>
        <w:lang w:val="en-US" w:eastAsia="en-US" w:bidi="en-US"/>
      </w:rPr>
    </w:lvl>
    <w:lvl w:ilvl="3" w:tplc="949A3CD0">
      <w:numFmt w:val="bullet"/>
      <w:lvlText w:val="•"/>
      <w:lvlJc w:val="left"/>
      <w:pPr>
        <w:ind w:left="2277" w:hanging="361"/>
      </w:pPr>
      <w:rPr>
        <w:rFonts w:hint="default"/>
        <w:lang w:val="en-US" w:eastAsia="en-US" w:bidi="en-US"/>
      </w:rPr>
    </w:lvl>
    <w:lvl w:ilvl="4" w:tplc="726046CE">
      <w:numFmt w:val="bullet"/>
      <w:lvlText w:val="•"/>
      <w:lvlJc w:val="left"/>
      <w:pPr>
        <w:ind w:left="2883" w:hanging="361"/>
      </w:pPr>
      <w:rPr>
        <w:rFonts w:hint="default"/>
        <w:lang w:val="en-US" w:eastAsia="en-US" w:bidi="en-US"/>
      </w:rPr>
    </w:lvl>
    <w:lvl w:ilvl="5" w:tplc="B942CF88">
      <w:numFmt w:val="bullet"/>
      <w:lvlText w:val="•"/>
      <w:lvlJc w:val="left"/>
      <w:pPr>
        <w:ind w:left="3489" w:hanging="361"/>
      </w:pPr>
      <w:rPr>
        <w:rFonts w:hint="default"/>
        <w:lang w:val="en-US" w:eastAsia="en-US" w:bidi="en-US"/>
      </w:rPr>
    </w:lvl>
    <w:lvl w:ilvl="6" w:tplc="34340ED0">
      <w:numFmt w:val="bullet"/>
      <w:lvlText w:val="•"/>
      <w:lvlJc w:val="left"/>
      <w:pPr>
        <w:ind w:left="4094" w:hanging="361"/>
      </w:pPr>
      <w:rPr>
        <w:rFonts w:hint="default"/>
        <w:lang w:val="en-US" w:eastAsia="en-US" w:bidi="en-US"/>
      </w:rPr>
    </w:lvl>
    <w:lvl w:ilvl="7" w:tplc="BF1C4824">
      <w:numFmt w:val="bullet"/>
      <w:lvlText w:val="•"/>
      <w:lvlJc w:val="left"/>
      <w:pPr>
        <w:ind w:left="4700" w:hanging="361"/>
      </w:pPr>
      <w:rPr>
        <w:rFonts w:hint="default"/>
        <w:lang w:val="en-US" w:eastAsia="en-US" w:bidi="en-US"/>
      </w:rPr>
    </w:lvl>
    <w:lvl w:ilvl="8" w:tplc="EF6A6AEC">
      <w:numFmt w:val="bullet"/>
      <w:lvlText w:val="•"/>
      <w:lvlJc w:val="left"/>
      <w:pPr>
        <w:ind w:left="5306" w:hanging="361"/>
      </w:pPr>
      <w:rPr>
        <w:rFonts w:hint="default"/>
        <w:lang w:val="en-US" w:eastAsia="en-US" w:bidi="en-US"/>
      </w:rPr>
    </w:lvl>
  </w:abstractNum>
  <w:abstractNum w:abstractNumId="25" w15:restartNumberingAfterBreak="0">
    <w:nsid w:val="34EB47ED"/>
    <w:multiLevelType w:val="hybridMultilevel"/>
    <w:tmpl w:val="B44A104A"/>
    <w:lvl w:ilvl="0" w:tplc="30EC339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8D482F"/>
    <w:multiLevelType w:val="hybridMultilevel"/>
    <w:tmpl w:val="0BAC23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026905"/>
    <w:multiLevelType w:val="hybridMultilevel"/>
    <w:tmpl w:val="6FA8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88B7D39"/>
    <w:multiLevelType w:val="hybridMultilevel"/>
    <w:tmpl w:val="A9D87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E96C5C"/>
    <w:multiLevelType w:val="hybridMultilevel"/>
    <w:tmpl w:val="C9380B18"/>
    <w:lvl w:ilvl="0" w:tplc="09B26354">
      <w:numFmt w:val="bullet"/>
      <w:lvlText w:val="•"/>
      <w:lvlJc w:val="left"/>
      <w:pPr>
        <w:ind w:left="391" w:hanging="284"/>
      </w:pPr>
      <w:rPr>
        <w:rFonts w:ascii="Arial" w:eastAsia="Arial" w:hAnsi="Arial" w:cs="Arial" w:hint="default"/>
        <w:w w:val="131"/>
        <w:sz w:val="19"/>
        <w:szCs w:val="19"/>
        <w:lang w:val="en-US" w:eastAsia="en-US" w:bidi="en-US"/>
      </w:rPr>
    </w:lvl>
    <w:lvl w:ilvl="1" w:tplc="0658D712">
      <w:numFmt w:val="bullet"/>
      <w:lvlText w:val="•"/>
      <w:lvlJc w:val="left"/>
      <w:pPr>
        <w:ind w:left="1013" w:hanging="284"/>
      </w:pPr>
      <w:rPr>
        <w:rFonts w:hint="default"/>
        <w:lang w:val="en-US" w:eastAsia="en-US" w:bidi="en-US"/>
      </w:rPr>
    </w:lvl>
    <w:lvl w:ilvl="2" w:tplc="8A3EEB6E">
      <w:numFmt w:val="bullet"/>
      <w:lvlText w:val="•"/>
      <w:lvlJc w:val="left"/>
      <w:pPr>
        <w:ind w:left="1626" w:hanging="284"/>
      </w:pPr>
      <w:rPr>
        <w:rFonts w:hint="default"/>
        <w:lang w:val="en-US" w:eastAsia="en-US" w:bidi="en-US"/>
      </w:rPr>
    </w:lvl>
    <w:lvl w:ilvl="3" w:tplc="5F12BCC6">
      <w:numFmt w:val="bullet"/>
      <w:lvlText w:val="•"/>
      <w:lvlJc w:val="left"/>
      <w:pPr>
        <w:ind w:left="2239" w:hanging="284"/>
      </w:pPr>
      <w:rPr>
        <w:rFonts w:hint="default"/>
        <w:lang w:val="en-US" w:eastAsia="en-US" w:bidi="en-US"/>
      </w:rPr>
    </w:lvl>
    <w:lvl w:ilvl="4" w:tplc="82600CD4">
      <w:numFmt w:val="bullet"/>
      <w:lvlText w:val="•"/>
      <w:lvlJc w:val="left"/>
      <w:pPr>
        <w:ind w:left="2852" w:hanging="284"/>
      </w:pPr>
      <w:rPr>
        <w:rFonts w:hint="default"/>
        <w:lang w:val="en-US" w:eastAsia="en-US" w:bidi="en-US"/>
      </w:rPr>
    </w:lvl>
    <w:lvl w:ilvl="5" w:tplc="8474CD44">
      <w:numFmt w:val="bullet"/>
      <w:lvlText w:val="•"/>
      <w:lvlJc w:val="left"/>
      <w:pPr>
        <w:ind w:left="3465" w:hanging="284"/>
      </w:pPr>
      <w:rPr>
        <w:rFonts w:hint="default"/>
        <w:lang w:val="en-US" w:eastAsia="en-US" w:bidi="en-US"/>
      </w:rPr>
    </w:lvl>
    <w:lvl w:ilvl="6" w:tplc="3238DB72">
      <w:numFmt w:val="bullet"/>
      <w:lvlText w:val="•"/>
      <w:lvlJc w:val="left"/>
      <w:pPr>
        <w:ind w:left="4078" w:hanging="284"/>
      </w:pPr>
      <w:rPr>
        <w:rFonts w:hint="default"/>
        <w:lang w:val="en-US" w:eastAsia="en-US" w:bidi="en-US"/>
      </w:rPr>
    </w:lvl>
    <w:lvl w:ilvl="7" w:tplc="3640B5AE">
      <w:numFmt w:val="bullet"/>
      <w:lvlText w:val="•"/>
      <w:lvlJc w:val="left"/>
      <w:pPr>
        <w:ind w:left="4691" w:hanging="284"/>
      </w:pPr>
      <w:rPr>
        <w:rFonts w:hint="default"/>
        <w:lang w:val="en-US" w:eastAsia="en-US" w:bidi="en-US"/>
      </w:rPr>
    </w:lvl>
    <w:lvl w:ilvl="8" w:tplc="8B18A1EC">
      <w:numFmt w:val="bullet"/>
      <w:lvlText w:val="•"/>
      <w:lvlJc w:val="left"/>
      <w:pPr>
        <w:ind w:left="5304" w:hanging="284"/>
      </w:pPr>
      <w:rPr>
        <w:rFonts w:hint="default"/>
        <w:lang w:val="en-US" w:eastAsia="en-US" w:bidi="en-US"/>
      </w:rPr>
    </w:lvl>
  </w:abstractNum>
  <w:abstractNum w:abstractNumId="30" w15:restartNumberingAfterBreak="0">
    <w:nsid w:val="3DEB28F3"/>
    <w:multiLevelType w:val="hybridMultilevel"/>
    <w:tmpl w:val="E81E5B26"/>
    <w:lvl w:ilvl="0" w:tplc="5AF4D938">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E6A34A9"/>
    <w:multiLevelType w:val="multilevel"/>
    <w:tmpl w:val="619029C8"/>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623B33"/>
    <w:multiLevelType w:val="hybridMultilevel"/>
    <w:tmpl w:val="8676CD90"/>
    <w:lvl w:ilvl="0" w:tplc="0C090001">
      <w:start w:val="1"/>
      <w:numFmt w:val="bullet"/>
      <w:lvlText w:val=""/>
      <w:lvlJc w:val="left"/>
      <w:pPr>
        <w:ind w:left="1111" w:hanging="360"/>
      </w:pPr>
      <w:rPr>
        <w:rFonts w:ascii="Symbol" w:hAnsi="Symbol" w:hint="default"/>
      </w:rPr>
    </w:lvl>
    <w:lvl w:ilvl="1" w:tplc="0C090003" w:tentative="1">
      <w:start w:val="1"/>
      <w:numFmt w:val="bullet"/>
      <w:lvlText w:val="o"/>
      <w:lvlJc w:val="left"/>
      <w:pPr>
        <w:ind w:left="1831" w:hanging="360"/>
      </w:pPr>
      <w:rPr>
        <w:rFonts w:ascii="Courier New" w:hAnsi="Courier New" w:cs="Courier New" w:hint="default"/>
      </w:rPr>
    </w:lvl>
    <w:lvl w:ilvl="2" w:tplc="0C090005" w:tentative="1">
      <w:start w:val="1"/>
      <w:numFmt w:val="bullet"/>
      <w:lvlText w:val=""/>
      <w:lvlJc w:val="left"/>
      <w:pPr>
        <w:ind w:left="2551" w:hanging="360"/>
      </w:pPr>
      <w:rPr>
        <w:rFonts w:ascii="Wingdings" w:hAnsi="Wingdings" w:hint="default"/>
      </w:rPr>
    </w:lvl>
    <w:lvl w:ilvl="3" w:tplc="0C090001" w:tentative="1">
      <w:start w:val="1"/>
      <w:numFmt w:val="bullet"/>
      <w:lvlText w:val=""/>
      <w:lvlJc w:val="left"/>
      <w:pPr>
        <w:ind w:left="3271" w:hanging="360"/>
      </w:pPr>
      <w:rPr>
        <w:rFonts w:ascii="Symbol" w:hAnsi="Symbol" w:hint="default"/>
      </w:rPr>
    </w:lvl>
    <w:lvl w:ilvl="4" w:tplc="0C090003" w:tentative="1">
      <w:start w:val="1"/>
      <w:numFmt w:val="bullet"/>
      <w:lvlText w:val="o"/>
      <w:lvlJc w:val="left"/>
      <w:pPr>
        <w:ind w:left="3991" w:hanging="360"/>
      </w:pPr>
      <w:rPr>
        <w:rFonts w:ascii="Courier New" w:hAnsi="Courier New" w:cs="Courier New" w:hint="default"/>
      </w:rPr>
    </w:lvl>
    <w:lvl w:ilvl="5" w:tplc="0C090005" w:tentative="1">
      <w:start w:val="1"/>
      <w:numFmt w:val="bullet"/>
      <w:lvlText w:val=""/>
      <w:lvlJc w:val="left"/>
      <w:pPr>
        <w:ind w:left="4711" w:hanging="360"/>
      </w:pPr>
      <w:rPr>
        <w:rFonts w:ascii="Wingdings" w:hAnsi="Wingdings" w:hint="default"/>
      </w:rPr>
    </w:lvl>
    <w:lvl w:ilvl="6" w:tplc="0C090001" w:tentative="1">
      <w:start w:val="1"/>
      <w:numFmt w:val="bullet"/>
      <w:lvlText w:val=""/>
      <w:lvlJc w:val="left"/>
      <w:pPr>
        <w:ind w:left="5431" w:hanging="360"/>
      </w:pPr>
      <w:rPr>
        <w:rFonts w:ascii="Symbol" w:hAnsi="Symbol" w:hint="default"/>
      </w:rPr>
    </w:lvl>
    <w:lvl w:ilvl="7" w:tplc="0C090003" w:tentative="1">
      <w:start w:val="1"/>
      <w:numFmt w:val="bullet"/>
      <w:lvlText w:val="o"/>
      <w:lvlJc w:val="left"/>
      <w:pPr>
        <w:ind w:left="6151" w:hanging="360"/>
      </w:pPr>
      <w:rPr>
        <w:rFonts w:ascii="Courier New" w:hAnsi="Courier New" w:cs="Courier New" w:hint="default"/>
      </w:rPr>
    </w:lvl>
    <w:lvl w:ilvl="8" w:tplc="0C090005" w:tentative="1">
      <w:start w:val="1"/>
      <w:numFmt w:val="bullet"/>
      <w:lvlText w:val=""/>
      <w:lvlJc w:val="left"/>
      <w:pPr>
        <w:ind w:left="6871" w:hanging="360"/>
      </w:pPr>
      <w:rPr>
        <w:rFonts w:ascii="Wingdings" w:hAnsi="Wingdings" w:hint="default"/>
      </w:rPr>
    </w:lvl>
  </w:abstractNum>
  <w:abstractNum w:abstractNumId="33" w15:restartNumberingAfterBreak="0">
    <w:nsid w:val="4117433F"/>
    <w:multiLevelType w:val="hybridMultilevel"/>
    <w:tmpl w:val="FA76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5D2220"/>
    <w:multiLevelType w:val="hybridMultilevel"/>
    <w:tmpl w:val="D99A9154"/>
    <w:lvl w:ilvl="0" w:tplc="AF3AFA80">
      <w:numFmt w:val="bullet"/>
      <w:lvlText w:val="•"/>
      <w:lvlJc w:val="left"/>
      <w:pPr>
        <w:ind w:left="390" w:hanging="284"/>
      </w:pPr>
      <w:rPr>
        <w:rFonts w:ascii="Arial" w:eastAsia="Arial" w:hAnsi="Arial" w:cs="Arial" w:hint="default"/>
        <w:w w:val="131"/>
        <w:sz w:val="19"/>
        <w:szCs w:val="19"/>
        <w:lang w:val="en-US" w:eastAsia="en-US" w:bidi="en-US"/>
      </w:rPr>
    </w:lvl>
    <w:lvl w:ilvl="1" w:tplc="CBE4A0D6">
      <w:numFmt w:val="bullet"/>
      <w:lvlText w:val="•"/>
      <w:lvlJc w:val="left"/>
      <w:pPr>
        <w:ind w:left="1011" w:hanging="284"/>
      </w:pPr>
      <w:rPr>
        <w:rFonts w:hint="default"/>
        <w:lang w:val="en-US" w:eastAsia="en-US" w:bidi="en-US"/>
      </w:rPr>
    </w:lvl>
    <w:lvl w:ilvl="2" w:tplc="D4AEBFC0">
      <w:numFmt w:val="bullet"/>
      <w:lvlText w:val="•"/>
      <w:lvlJc w:val="left"/>
      <w:pPr>
        <w:ind w:left="1623" w:hanging="284"/>
      </w:pPr>
      <w:rPr>
        <w:rFonts w:hint="default"/>
        <w:lang w:val="en-US" w:eastAsia="en-US" w:bidi="en-US"/>
      </w:rPr>
    </w:lvl>
    <w:lvl w:ilvl="3" w:tplc="B1245238">
      <w:numFmt w:val="bullet"/>
      <w:lvlText w:val="•"/>
      <w:lvlJc w:val="left"/>
      <w:pPr>
        <w:ind w:left="2235" w:hanging="284"/>
      </w:pPr>
      <w:rPr>
        <w:rFonts w:hint="default"/>
        <w:lang w:val="en-US" w:eastAsia="en-US" w:bidi="en-US"/>
      </w:rPr>
    </w:lvl>
    <w:lvl w:ilvl="4" w:tplc="ACD84DEC">
      <w:numFmt w:val="bullet"/>
      <w:lvlText w:val="•"/>
      <w:lvlJc w:val="left"/>
      <w:pPr>
        <w:ind w:left="2847" w:hanging="284"/>
      </w:pPr>
      <w:rPr>
        <w:rFonts w:hint="default"/>
        <w:lang w:val="en-US" w:eastAsia="en-US" w:bidi="en-US"/>
      </w:rPr>
    </w:lvl>
    <w:lvl w:ilvl="5" w:tplc="CAE680D8">
      <w:numFmt w:val="bullet"/>
      <w:lvlText w:val="•"/>
      <w:lvlJc w:val="left"/>
      <w:pPr>
        <w:ind w:left="3459" w:hanging="284"/>
      </w:pPr>
      <w:rPr>
        <w:rFonts w:hint="default"/>
        <w:lang w:val="en-US" w:eastAsia="en-US" w:bidi="en-US"/>
      </w:rPr>
    </w:lvl>
    <w:lvl w:ilvl="6" w:tplc="5872991C">
      <w:numFmt w:val="bullet"/>
      <w:lvlText w:val="•"/>
      <w:lvlJc w:val="left"/>
      <w:pPr>
        <w:ind w:left="4070" w:hanging="284"/>
      </w:pPr>
      <w:rPr>
        <w:rFonts w:hint="default"/>
        <w:lang w:val="en-US" w:eastAsia="en-US" w:bidi="en-US"/>
      </w:rPr>
    </w:lvl>
    <w:lvl w:ilvl="7" w:tplc="52D06020">
      <w:numFmt w:val="bullet"/>
      <w:lvlText w:val="•"/>
      <w:lvlJc w:val="left"/>
      <w:pPr>
        <w:ind w:left="4682" w:hanging="284"/>
      </w:pPr>
      <w:rPr>
        <w:rFonts w:hint="default"/>
        <w:lang w:val="en-US" w:eastAsia="en-US" w:bidi="en-US"/>
      </w:rPr>
    </w:lvl>
    <w:lvl w:ilvl="8" w:tplc="38CC3AB8">
      <w:numFmt w:val="bullet"/>
      <w:lvlText w:val="•"/>
      <w:lvlJc w:val="left"/>
      <w:pPr>
        <w:ind w:left="5294" w:hanging="284"/>
      </w:pPr>
      <w:rPr>
        <w:rFonts w:hint="default"/>
        <w:lang w:val="en-US" w:eastAsia="en-US" w:bidi="en-US"/>
      </w:rPr>
    </w:lvl>
  </w:abstractNum>
  <w:abstractNum w:abstractNumId="35" w15:restartNumberingAfterBreak="0">
    <w:nsid w:val="43624FC8"/>
    <w:multiLevelType w:val="hybridMultilevel"/>
    <w:tmpl w:val="DC2AD20C"/>
    <w:lvl w:ilvl="0" w:tplc="04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3F726B8"/>
    <w:multiLevelType w:val="hybridMultilevel"/>
    <w:tmpl w:val="3CBC8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D13D11"/>
    <w:multiLevelType w:val="hybridMultilevel"/>
    <w:tmpl w:val="F432D2C0"/>
    <w:lvl w:ilvl="0" w:tplc="9588FEC8">
      <w:start w:val="1"/>
      <w:numFmt w:val="lowerLetter"/>
      <w:lvlText w:val="(%1)"/>
      <w:lvlJc w:val="left"/>
      <w:pPr>
        <w:ind w:left="818" w:hanging="361"/>
      </w:pPr>
      <w:rPr>
        <w:rFonts w:ascii="Arial" w:eastAsia="Arial" w:hAnsi="Arial" w:cs="Arial" w:hint="default"/>
        <w:spacing w:val="-1"/>
        <w:w w:val="99"/>
        <w:sz w:val="19"/>
        <w:szCs w:val="19"/>
        <w:lang w:val="en-US" w:eastAsia="en-US" w:bidi="en-US"/>
      </w:rPr>
    </w:lvl>
    <w:lvl w:ilvl="1" w:tplc="DCC299DE">
      <w:numFmt w:val="bullet"/>
      <w:lvlText w:val="•"/>
      <w:lvlJc w:val="left"/>
      <w:pPr>
        <w:ind w:left="1391" w:hanging="361"/>
      </w:pPr>
      <w:rPr>
        <w:rFonts w:hint="default"/>
        <w:lang w:val="en-US" w:eastAsia="en-US" w:bidi="en-US"/>
      </w:rPr>
    </w:lvl>
    <w:lvl w:ilvl="2" w:tplc="79FE709A">
      <w:numFmt w:val="bullet"/>
      <w:lvlText w:val="•"/>
      <w:lvlJc w:val="left"/>
      <w:pPr>
        <w:ind w:left="1962" w:hanging="361"/>
      </w:pPr>
      <w:rPr>
        <w:rFonts w:hint="default"/>
        <w:lang w:val="en-US" w:eastAsia="en-US" w:bidi="en-US"/>
      </w:rPr>
    </w:lvl>
    <w:lvl w:ilvl="3" w:tplc="4ED48106">
      <w:numFmt w:val="bullet"/>
      <w:lvlText w:val="•"/>
      <w:lvlJc w:val="left"/>
      <w:pPr>
        <w:ind w:left="2533" w:hanging="361"/>
      </w:pPr>
      <w:rPr>
        <w:rFonts w:hint="default"/>
        <w:lang w:val="en-US" w:eastAsia="en-US" w:bidi="en-US"/>
      </w:rPr>
    </w:lvl>
    <w:lvl w:ilvl="4" w:tplc="5BC861B8">
      <w:numFmt w:val="bullet"/>
      <w:lvlText w:val="•"/>
      <w:lvlJc w:val="left"/>
      <w:pPr>
        <w:ind w:left="3104" w:hanging="361"/>
      </w:pPr>
      <w:rPr>
        <w:rFonts w:hint="default"/>
        <w:lang w:val="en-US" w:eastAsia="en-US" w:bidi="en-US"/>
      </w:rPr>
    </w:lvl>
    <w:lvl w:ilvl="5" w:tplc="28D851FC">
      <w:numFmt w:val="bullet"/>
      <w:lvlText w:val="•"/>
      <w:lvlJc w:val="left"/>
      <w:pPr>
        <w:ind w:left="3675" w:hanging="361"/>
      </w:pPr>
      <w:rPr>
        <w:rFonts w:hint="default"/>
        <w:lang w:val="en-US" w:eastAsia="en-US" w:bidi="en-US"/>
      </w:rPr>
    </w:lvl>
    <w:lvl w:ilvl="6" w:tplc="BE1CD8EE">
      <w:numFmt w:val="bullet"/>
      <w:lvlText w:val="•"/>
      <w:lvlJc w:val="left"/>
      <w:pPr>
        <w:ind w:left="4246" w:hanging="361"/>
      </w:pPr>
      <w:rPr>
        <w:rFonts w:hint="default"/>
        <w:lang w:val="en-US" w:eastAsia="en-US" w:bidi="en-US"/>
      </w:rPr>
    </w:lvl>
    <w:lvl w:ilvl="7" w:tplc="B44EB4C2">
      <w:numFmt w:val="bullet"/>
      <w:lvlText w:val="•"/>
      <w:lvlJc w:val="left"/>
      <w:pPr>
        <w:ind w:left="4817" w:hanging="361"/>
      </w:pPr>
      <w:rPr>
        <w:rFonts w:hint="default"/>
        <w:lang w:val="en-US" w:eastAsia="en-US" w:bidi="en-US"/>
      </w:rPr>
    </w:lvl>
    <w:lvl w:ilvl="8" w:tplc="019C10E8">
      <w:numFmt w:val="bullet"/>
      <w:lvlText w:val="•"/>
      <w:lvlJc w:val="left"/>
      <w:pPr>
        <w:ind w:left="5388" w:hanging="361"/>
      </w:pPr>
      <w:rPr>
        <w:rFonts w:hint="default"/>
        <w:lang w:val="en-US" w:eastAsia="en-US" w:bidi="en-US"/>
      </w:rPr>
    </w:lvl>
  </w:abstractNum>
  <w:abstractNum w:abstractNumId="38" w15:restartNumberingAfterBreak="0">
    <w:nsid w:val="453723E6"/>
    <w:multiLevelType w:val="hybridMultilevel"/>
    <w:tmpl w:val="F4A86438"/>
    <w:lvl w:ilvl="0" w:tplc="52804B9C">
      <w:numFmt w:val="bullet"/>
      <w:lvlText w:val="•"/>
      <w:lvlJc w:val="left"/>
      <w:pPr>
        <w:ind w:left="467" w:hanging="360"/>
      </w:pPr>
      <w:rPr>
        <w:rFonts w:hint="default"/>
        <w:w w:val="130"/>
        <w:lang w:val="en-US" w:eastAsia="en-US" w:bidi="en-US"/>
      </w:rPr>
    </w:lvl>
    <w:lvl w:ilvl="1" w:tplc="19EA9C1C">
      <w:numFmt w:val="bullet"/>
      <w:lvlText w:val="•"/>
      <w:lvlJc w:val="left"/>
      <w:pPr>
        <w:ind w:left="1065" w:hanging="360"/>
      </w:pPr>
      <w:rPr>
        <w:rFonts w:hint="default"/>
        <w:lang w:val="en-US" w:eastAsia="en-US" w:bidi="en-US"/>
      </w:rPr>
    </w:lvl>
    <w:lvl w:ilvl="2" w:tplc="8A9023E6">
      <w:numFmt w:val="bullet"/>
      <w:lvlText w:val="•"/>
      <w:lvlJc w:val="left"/>
      <w:pPr>
        <w:ind w:left="1671" w:hanging="360"/>
      </w:pPr>
      <w:rPr>
        <w:rFonts w:hint="default"/>
        <w:lang w:val="en-US" w:eastAsia="en-US" w:bidi="en-US"/>
      </w:rPr>
    </w:lvl>
    <w:lvl w:ilvl="3" w:tplc="7D2C7D7A">
      <w:numFmt w:val="bullet"/>
      <w:lvlText w:val="•"/>
      <w:lvlJc w:val="left"/>
      <w:pPr>
        <w:ind w:left="2277" w:hanging="360"/>
      </w:pPr>
      <w:rPr>
        <w:rFonts w:hint="default"/>
        <w:lang w:val="en-US" w:eastAsia="en-US" w:bidi="en-US"/>
      </w:rPr>
    </w:lvl>
    <w:lvl w:ilvl="4" w:tplc="2918DD72">
      <w:numFmt w:val="bullet"/>
      <w:lvlText w:val="•"/>
      <w:lvlJc w:val="left"/>
      <w:pPr>
        <w:ind w:left="2883" w:hanging="360"/>
      </w:pPr>
      <w:rPr>
        <w:rFonts w:hint="default"/>
        <w:lang w:val="en-US" w:eastAsia="en-US" w:bidi="en-US"/>
      </w:rPr>
    </w:lvl>
    <w:lvl w:ilvl="5" w:tplc="17AEEBF8">
      <w:numFmt w:val="bullet"/>
      <w:lvlText w:val="•"/>
      <w:lvlJc w:val="left"/>
      <w:pPr>
        <w:ind w:left="3489" w:hanging="360"/>
      </w:pPr>
      <w:rPr>
        <w:rFonts w:hint="default"/>
        <w:lang w:val="en-US" w:eastAsia="en-US" w:bidi="en-US"/>
      </w:rPr>
    </w:lvl>
    <w:lvl w:ilvl="6" w:tplc="46A809A2">
      <w:numFmt w:val="bullet"/>
      <w:lvlText w:val="•"/>
      <w:lvlJc w:val="left"/>
      <w:pPr>
        <w:ind w:left="4094" w:hanging="360"/>
      </w:pPr>
      <w:rPr>
        <w:rFonts w:hint="default"/>
        <w:lang w:val="en-US" w:eastAsia="en-US" w:bidi="en-US"/>
      </w:rPr>
    </w:lvl>
    <w:lvl w:ilvl="7" w:tplc="09A8AFEE">
      <w:numFmt w:val="bullet"/>
      <w:lvlText w:val="•"/>
      <w:lvlJc w:val="left"/>
      <w:pPr>
        <w:ind w:left="4700" w:hanging="360"/>
      </w:pPr>
      <w:rPr>
        <w:rFonts w:hint="default"/>
        <w:lang w:val="en-US" w:eastAsia="en-US" w:bidi="en-US"/>
      </w:rPr>
    </w:lvl>
    <w:lvl w:ilvl="8" w:tplc="DD3A787A">
      <w:numFmt w:val="bullet"/>
      <w:lvlText w:val="•"/>
      <w:lvlJc w:val="left"/>
      <w:pPr>
        <w:ind w:left="5306" w:hanging="360"/>
      </w:pPr>
      <w:rPr>
        <w:rFonts w:hint="default"/>
        <w:lang w:val="en-US" w:eastAsia="en-US" w:bidi="en-US"/>
      </w:rPr>
    </w:lvl>
  </w:abstractNum>
  <w:abstractNum w:abstractNumId="39" w15:restartNumberingAfterBreak="0">
    <w:nsid w:val="499D5BBB"/>
    <w:multiLevelType w:val="hybridMultilevel"/>
    <w:tmpl w:val="BA084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9D0024C"/>
    <w:multiLevelType w:val="hybridMultilevel"/>
    <w:tmpl w:val="93BAC034"/>
    <w:lvl w:ilvl="0" w:tplc="42481090">
      <w:numFmt w:val="bullet"/>
      <w:lvlText w:val="•"/>
      <w:lvlJc w:val="left"/>
      <w:pPr>
        <w:ind w:left="390" w:hanging="284"/>
      </w:pPr>
      <w:rPr>
        <w:rFonts w:ascii="Arial" w:eastAsia="Arial" w:hAnsi="Arial" w:cs="Arial" w:hint="default"/>
        <w:w w:val="131"/>
        <w:sz w:val="19"/>
        <w:szCs w:val="19"/>
        <w:lang w:val="en-US" w:eastAsia="en-US" w:bidi="en-US"/>
      </w:rPr>
    </w:lvl>
    <w:lvl w:ilvl="1" w:tplc="DCBCB088">
      <w:numFmt w:val="bullet"/>
      <w:lvlText w:val="•"/>
      <w:lvlJc w:val="left"/>
      <w:pPr>
        <w:ind w:left="1011" w:hanging="284"/>
      </w:pPr>
      <w:rPr>
        <w:rFonts w:hint="default"/>
        <w:lang w:val="en-US" w:eastAsia="en-US" w:bidi="en-US"/>
      </w:rPr>
    </w:lvl>
    <w:lvl w:ilvl="2" w:tplc="F548778A">
      <w:numFmt w:val="bullet"/>
      <w:lvlText w:val="•"/>
      <w:lvlJc w:val="left"/>
      <w:pPr>
        <w:ind w:left="1623" w:hanging="284"/>
      </w:pPr>
      <w:rPr>
        <w:rFonts w:hint="default"/>
        <w:lang w:val="en-US" w:eastAsia="en-US" w:bidi="en-US"/>
      </w:rPr>
    </w:lvl>
    <w:lvl w:ilvl="3" w:tplc="44F82CC8">
      <w:numFmt w:val="bullet"/>
      <w:lvlText w:val="•"/>
      <w:lvlJc w:val="left"/>
      <w:pPr>
        <w:ind w:left="2235" w:hanging="284"/>
      </w:pPr>
      <w:rPr>
        <w:rFonts w:hint="default"/>
        <w:lang w:val="en-US" w:eastAsia="en-US" w:bidi="en-US"/>
      </w:rPr>
    </w:lvl>
    <w:lvl w:ilvl="4" w:tplc="514C399E">
      <w:numFmt w:val="bullet"/>
      <w:lvlText w:val="•"/>
      <w:lvlJc w:val="left"/>
      <w:pPr>
        <w:ind w:left="2847" w:hanging="284"/>
      </w:pPr>
      <w:rPr>
        <w:rFonts w:hint="default"/>
        <w:lang w:val="en-US" w:eastAsia="en-US" w:bidi="en-US"/>
      </w:rPr>
    </w:lvl>
    <w:lvl w:ilvl="5" w:tplc="DC38C9DE">
      <w:numFmt w:val="bullet"/>
      <w:lvlText w:val="•"/>
      <w:lvlJc w:val="left"/>
      <w:pPr>
        <w:ind w:left="3459" w:hanging="284"/>
      </w:pPr>
      <w:rPr>
        <w:rFonts w:hint="default"/>
        <w:lang w:val="en-US" w:eastAsia="en-US" w:bidi="en-US"/>
      </w:rPr>
    </w:lvl>
    <w:lvl w:ilvl="6" w:tplc="FFC26020">
      <w:numFmt w:val="bullet"/>
      <w:lvlText w:val="•"/>
      <w:lvlJc w:val="left"/>
      <w:pPr>
        <w:ind w:left="4070" w:hanging="284"/>
      </w:pPr>
      <w:rPr>
        <w:rFonts w:hint="default"/>
        <w:lang w:val="en-US" w:eastAsia="en-US" w:bidi="en-US"/>
      </w:rPr>
    </w:lvl>
    <w:lvl w:ilvl="7" w:tplc="0C849D62">
      <w:numFmt w:val="bullet"/>
      <w:lvlText w:val="•"/>
      <w:lvlJc w:val="left"/>
      <w:pPr>
        <w:ind w:left="4682" w:hanging="284"/>
      </w:pPr>
      <w:rPr>
        <w:rFonts w:hint="default"/>
        <w:lang w:val="en-US" w:eastAsia="en-US" w:bidi="en-US"/>
      </w:rPr>
    </w:lvl>
    <w:lvl w:ilvl="8" w:tplc="541C2BDE">
      <w:numFmt w:val="bullet"/>
      <w:lvlText w:val="•"/>
      <w:lvlJc w:val="left"/>
      <w:pPr>
        <w:ind w:left="5294" w:hanging="284"/>
      </w:pPr>
      <w:rPr>
        <w:rFonts w:hint="default"/>
        <w:lang w:val="en-US" w:eastAsia="en-US" w:bidi="en-US"/>
      </w:rPr>
    </w:lvl>
  </w:abstractNum>
  <w:abstractNum w:abstractNumId="41" w15:restartNumberingAfterBreak="0">
    <w:nsid w:val="4AD648EE"/>
    <w:multiLevelType w:val="hybridMultilevel"/>
    <w:tmpl w:val="0F7410A0"/>
    <w:lvl w:ilvl="0" w:tplc="06EAA52C">
      <w:numFmt w:val="bullet"/>
      <w:lvlText w:val="•"/>
      <w:lvlJc w:val="left"/>
      <w:pPr>
        <w:ind w:left="467" w:hanging="361"/>
      </w:pPr>
      <w:rPr>
        <w:rFonts w:hint="default"/>
        <w:w w:val="131"/>
        <w:lang w:val="en-US" w:eastAsia="en-US" w:bidi="en-US"/>
      </w:rPr>
    </w:lvl>
    <w:lvl w:ilvl="1" w:tplc="3844F3A0">
      <w:numFmt w:val="bullet"/>
      <w:lvlText w:val="•"/>
      <w:lvlJc w:val="left"/>
      <w:pPr>
        <w:ind w:left="1065" w:hanging="361"/>
      </w:pPr>
      <w:rPr>
        <w:rFonts w:hint="default"/>
        <w:lang w:val="en-US" w:eastAsia="en-US" w:bidi="en-US"/>
      </w:rPr>
    </w:lvl>
    <w:lvl w:ilvl="2" w:tplc="FE56AB9A">
      <w:numFmt w:val="bullet"/>
      <w:lvlText w:val="•"/>
      <w:lvlJc w:val="left"/>
      <w:pPr>
        <w:ind w:left="1671" w:hanging="361"/>
      </w:pPr>
      <w:rPr>
        <w:rFonts w:hint="default"/>
        <w:lang w:val="en-US" w:eastAsia="en-US" w:bidi="en-US"/>
      </w:rPr>
    </w:lvl>
    <w:lvl w:ilvl="3" w:tplc="DEC6D69E">
      <w:numFmt w:val="bullet"/>
      <w:lvlText w:val="•"/>
      <w:lvlJc w:val="left"/>
      <w:pPr>
        <w:ind w:left="2277" w:hanging="361"/>
      </w:pPr>
      <w:rPr>
        <w:rFonts w:hint="default"/>
        <w:lang w:val="en-US" w:eastAsia="en-US" w:bidi="en-US"/>
      </w:rPr>
    </w:lvl>
    <w:lvl w:ilvl="4" w:tplc="2D3EF13E">
      <w:numFmt w:val="bullet"/>
      <w:lvlText w:val="•"/>
      <w:lvlJc w:val="left"/>
      <w:pPr>
        <w:ind w:left="2883" w:hanging="361"/>
      </w:pPr>
      <w:rPr>
        <w:rFonts w:hint="default"/>
        <w:lang w:val="en-US" w:eastAsia="en-US" w:bidi="en-US"/>
      </w:rPr>
    </w:lvl>
    <w:lvl w:ilvl="5" w:tplc="9050CF0A">
      <w:numFmt w:val="bullet"/>
      <w:lvlText w:val="•"/>
      <w:lvlJc w:val="left"/>
      <w:pPr>
        <w:ind w:left="3489" w:hanging="361"/>
      </w:pPr>
      <w:rPr>
        <w:rFonts w:hint="default"/>
        <w:lang w:val="en-US" w:eastAsia="en-US" w:bidi="en-US"/>
      </w:rPr>
    </w:lvl>
    <w:lvl w:ilvl="6" w:tplc="3BBCEE7C">
      <w:numFmt w:val="bullet"/>
      <w:lvlText w:val="•"/>
      <w:lvlJc w:val="left"/>
      <w:pPr>
        <w:ind w:left="4094" w:hanging="361"/>
      </w:pPr>
      <w:rPr>
        <w:rFonts w:hint="default"/>
        <w:lang w:val="en-US" w:eastAsia="en-US" w:bidi="en-US"/>
      </w:rPr>
    </w:lvl>
    <w:lvl w:ilvl="7" w:tplc="963E508E">
      <w:numFmt w:val="bullet"/>
      <w:lvlText w:val="•"/>
      <w:lvlJc w:val="left"/>
      <w:pPr>
        <w:ind w:left="4700" w:hanging="361"/>
      </w:pPr>
      <w:rPr>
        <w:rFonts w:hint="default"/>
        <w:lang w:val="en-US" w:eastAsia="en-US" w:bidi="en-US"/>
      </w:rPr>
    </w:lvl>
    <w:lvl w:ilvl="8" w:tplc="E25C7536">
      <w:numFmt w:val="bullet"/>
      <w:lvlText w:val="•"/>
      <w:lvlJc w:val="left"/>
      <w:pPr>
        <w:ind w:left="5306" w:hanging="361"/>
      </w:pPr>
      <w:rPr>
        <w:rFonts w:hint="default"/>
        <w:lang w:val="en-US" w:eastAsia="en-US" w:bidi="en-US"/>
      </w:rPr>
    </w:lvl>
  </w:abstractNum>
  <w:abstractNum w:abstractNumId="42" w15:restartNumberingAfterBreak="0">
    <w:nsid w:val="4C3311FA"/>
    <w:multiLevelType w:val="hybridMultilevel"/>
    <w:tmpl w:val="B72E1152"/>
    <w:lvl w:ilvl="0" w:tplc="CECA91F2">
      <w:numFmt w:val="bullet"/>
      <w:lvlText w:val="•"/>
      <w:lvlJc w:val="left"/>
      <w:pPr>
        <w:ind w:left="467" w:hanging="360"/>
      </w:pPr>
      <w:rPr>
        <w:rFonts w:ascii="Arial" w:eastAsia="Arial" w:hAnsi="Arial" w:cs="Arial" w:hint="default"/>
        <w:w w:val="130"/>
        <w:sz w:val="20"/>
        <w:szCs w:val="20"/>
        <w:lang w:val="en-US" w:eastAsia="en-US" w:bidi="en-US"/>
      </w:rPr>
    </w:lvl>
    <w:lvl w:ilvl="1" w:tplc="6F708EE0">
      <w:numFmt w:val="bullet"/>
      <w:lvlText w:val="-"/>
      <w:lvlJc w:val="left"/>
      <w:pPr>
        <w:ind w:left="750" w:hanging="361"/>
      </w:pPr>
      <w:rPr>
        <w:rFonts w:ascii="Arial" w:eastAsia="Arial" w:hAnsi="Arial" w:cs="Arial" w:hint="default"/>
        <w:color w:val="181818"/>
        <w:w w:val="99"/>
        <w:sz w:val="19"/>
        <w:szCs w:val="19"/>
        <w:lang w:val="en-US" w:eastAsia="en-US" w:bidi="en-US"/>
      </w:rPr>
    </w:lvl>
    <w:lvl w:ilvl="2" w:tplc="A1862992">
      <w:numFmt w:val="bullet"/>
      <w:lvlText w:val="•"/>
      <w:lvlJc w:val="left"/>
      <w:pPr>
        <w:ind w:left="1399" w:hanging="361"/>
      </w:pPr>
      <w:rPr>
        <w:rFonts w:hint="default"/>
        <w:lang w:val="en-US" w:eastAsia="en-US" w:bidi="en-US"/>
      </w:rPr>
    </w:lvl>
    <w:lvl w:ilvl="3" w:tplc="1870C596">
      <w:numFmt w:val="bullet"/>
      <w:lvlText w:val="•"/>
      <w:lvlJc w:val="left"/>
      <w:pPr>
        <w:ind w:left="2039" w:hanging="361"/>
      </w:pPr>
      <w:rPr>
        <w:rFonts w:hint="default"/>
        <w:lang w:val="en-US" w:eastAsia="en-US" w:bidi="en-US"/>
      </w:rPr>
    </w:lvl>
    <w:lvl w:ilvl="4" w:tplc="82CA1DE6">
      <w:numFmt w:val="bullet"/>
      <w:lvlText w:val="•"/>
      <w:lvlJc w:val="left"/>
      <w:pPr>
        <w:ind w:left="2679" w:hanging="361"/>
      </w:pPr>
      <w:rPr>
        <w:rFonts w:hint="default"/>
        <w:lang w:val="en-US" w:eastAsia="en-US" w:bidi="en-US"/>
      </w:rPr>
    </w:lvl>
    <w:lvl w:ilvl="5" w:tplc="6CFA0C7A">
      <w:numFmt w:val="bullet"/>
      <w:lvlText w:val="•"/>
      <w:lvlJc w:val="left"/>
      <w:pPr>
        <w:ind w:left="3319" w:hanging="361"/>
      </w:pPr>
      <w:rPr>
        <w:rFonts w:hint="default"/>
        <w:lang w:val="en-US" w:eastAsia="en-US" w:bidi="en-US"/>
      </w:rPr>
    </w:lvl>
    <w:lvl w:ilvl="6" w:tplc="07E2B8F0">
      <w:numFmt w:val="bullet"/>
      <w:lvlText w:val="•"/>
      <w:lvlJc w:val="left"/>
      <w:pPr>
        <w:ind w:left="3958" w:hanging="361"/>
      </w:pPr>
      <w:rPr>
        <w:rFonts w:hint="default"/>
        <w:lang w:val="en-US" w:eastAsia="en-US" w:bidi="en-US"/>
      </w:rPr>
    </w:lvl>
    <w:lvl w:ilvl="7" w:tplc="45E4D05C">
      <w:numFmt w:val="bullet"/>
      <w:lvlText w:val="•"/>
      <w:lvlJc w:val="left"/>
      <w:pPr>
        <w:ind w:left="4598" w:hanging="361"/>
      </w:pPr>
      <w:rPr>
        <w:rFonts w:hint="default"/>
        <w:lang w:val="en-US" w:eastAsia="en-US" w:bidi="en-US"/>
      </w:rPr>
    </w:lvl>
    <w:lvl w:ilvl="8" w:tplc="F7B8F060">
      <w:numFmt w:val="bullet"/>
      <w:lvlText w:val="•"/>
      <w:lvlJc w:val="left"/>
      <w:pPr>
        <w:ind w:left="5238" w:hanging="361"/>
      </w:pPr>
      <w:rPr>
        <w:rFonts w:hint="default"/>
        <w:lang w:val="en-US" w:eastAsia="en-US" w:bidi="en-US"/>
      </w:rPr>
    </w:lvl>
  </w:abstractNum>
  <w:abstractNum w:abstractNumId="43" w15:restartNumberingAfterBreak="0">
    <w:nsid w:val="4DFB5EA6"/>
    <w:multiLevelType w:val="hybridMultilevel"/>
    <w:tmpl w:val="C504E790"/>
    <w:lvl w:ilvl="0" w:tplc="4168A560">
      <w:numFmt w:val="bullet"/>
      <w:lvlText w:val="•"/>
      <w:lvlJc w:val="left"/>
      <w:pPr>
        <w:ind w:left="827" w:hanging="361"/>
      </w:pPr>
      <w:rPr>
        <w:rFonts w:hint="default"/>
        <w:w w:val="131"/>
        <w:lang w:val="en-US" w:eastAsia="en-US" w:bidi="en-US"/>
      </w:rPr>
    </w:lvl>
    <w:lvl w:ilvl="1" w:tplc="D7FC85E6">
      <w:numFmt w:val="bullet"/>
      <w:lvlText w:val="•"/>
      <w:lvlJc w:val="left"/>
      <w:pPr>
        <w:ind w:left="1391" w:hanging="361"/>
      </w:pPr>
      <w:rPr>
        <w:rFonts w:hint="default"/>
        <w:lang w:val="en-US" w:eastAsia="en-US" w:bidi="en-US"/>
      </w:rPr>
    </w:lvl>
    <w:lvl w:ilvl="2" w:tplc="2EC211FC">
      <w:numFmt w:val="bullet"/>
      <w:lvlText w:val="•"/>
      <w:lvlJc w:val="left"/>
      <w:pPr>
        <w:ind w:left="1962" w:hanging="361"/>
      </w:pPr>
      <w:rPr>
        <w:rFonts w:hint="default"/>
        <w:lang w:val="en-US" w:eastAsia="en-US" w:bidi="en-US"/>
      </w:rPr>
    </w:lvl>
    <w:lvl w:ilvl="3" w:tplc="4AF272F2">
      <w:numFmt w:val="bullet"/>
      <w:lvlText w:val="•"/>
      <w:lvlJc w:val="left"/>
      <w:pPr>
        <w:ind w:left="2533" w:hanging="361"/>
      </w:pPr>
      <w:rPr>
        <w:rFonts w:hint="default"/>
        <w:lang w:val="en-US" w:eastAsia="en-US" w:bidi="en-US"/>
      </w:rPr>
    </w:lvl>
    <w:lvl w:ilvl="4" w:tplc="3A262092">
      <w:numFmt w:val="bullet"/>
      <w:lvlText w:val="•"/>
      <w:lvlJc w:val="left"/>
      <w:pPr>
        <w:ind w:left="3104" w:hanging="361"/>
      </w:pPr>
      <w:rPr>
        <w:rFonts w:hint="default"/>
        <w:lang w:val="en-US" w:eastAsia="en-US" w:bidi="en-US"/>
      </w:rPr>
    </w:lvl>
    <w:lvl w:ilvl="5" w:tplc="D56AE1A0">
      <w:numFmt w:val="bullet"/>
      <w:lvlText w:val="•"/>
      <w:lvlJc w:val="left"/>
      <w:pPr>
        <w:ind w:left="3675" w:hanging="361"/>
      </w:pPr>
      <w:rPr>
        <w:rFonts w:hint="default"/>
        <w:lang w:val="en-US" w:eastAsia="en-US" w:bidi="en-US"/>
      </w:rPr>
    </w:lvl>
    <w:lvl w:ilvl="6" w:tplc="63729CCA">
      <w:numFmt w:val="bullet"/>
      <w:lvlText w:val="•"/>
      <w:lvlJc w:val="left"/>
      <w:pPr>
        <w:ind w:left="4246" w:hanging="361"/>
      </w:pPr>
      <w:rPr>
        <w:rFonts w:hint="default"/>
        <w:lang w:val="en-US" w:eastAsia="en-US" w:bidi="en-US"/>
      </w:rPr>
    </w:lvl>
    <w:lvl w:ilvl="7" w:tplc="79AAD5D2">
      <w:numFmt w:val="bullet"/>
      <w:lvlText w:val="•"/>
      <w:lvlJc w:val="left"/>
      <w:pPr>
        <w:ind w:left="4817" w:hanging="361"/>
      </w:pPr>
      <w:rPr>
        <w:rFonts w:hint="default"/>
        <w:lang w:val="en-US" w:eastAsia="en-US" w:bidi="en-US"/>
      </w:rPr>
    </w:lvl>
    <w:lvl w:ilvl="8" w:tplc="66F8D43A">
      <w:numFmt w:val="bullet"/>
      <w:lvlText w:val="•"/>
      <w:lvlJc w:val="left"/>
      <w:pPr>
        <w:ind w:left="5388" w:hanging="361"/>
      </w:pPr>
      <w:rPr>
        <w:rFonts w:hint="default"/>
        <w:lang w:val="en-US" w:eastAsia="en-US" w:bidi="en-US"/>
      </w:rPr>
    </w:lvl>
  </w:abstractNum>
  <w:abstractNum w:abstractNumId="44" w15:restartNumberingAfterBreak="0">
    <w:nsid w:val="4EFF4D0D"/>
    <w:multiLevelType w:val="multilevel"/>
    <w:tmpl w:val="4ADADB2A"/>
    <w:lvl w:ilvl="0">
      <w:start w:val="1"/>
      <w:numFmt w:val="bullet"/>
      <w:lvlText w:val=""/>
      <w:lvlJc w:val="left"/>
      <w:pPr>
        <w:ind w:left="144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D925B0"/>
    <w:multiLevelType w:val="multilevel"/>
    <w:tmpl w:val="23501E06"/>
    <w:lvl w:ilvl="0">
      <w:start w:val="5"/>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4AF7FB1"/>
    <w:multiLevelType w:val="hybridMultilevel"/>
    <w:tmpl w:val="13B8ED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6FE0564"/>
    <w:multiLevelType w:val="hybridMultilevel"/>
    <w:tmpl w:val="04EC4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7483BDA"/>
    <w:multiLevelType w:val="hybridMultilevel"/>
    <w:tmpl w:val="D8E2D1C8"/>
    <w:lvl w:ilvl="0" w:tplc="83FE416A">
      <w:numFmt w:val="bullet"/>
      <w:lvlText w:val="•"/>
      <w:lvlJc w:val="left"/>
      <w:pPr>
        <w:ind w:left="390" w:hanging="284"/>
      </w:pPr>
      <w:rPr>
        <w:rFonts w:ascii="Arial" w:eastAsia="Arial" w:hAnsi="Arial" w:cs="Arial" w:hint="default"/>
        <w:w w:val="131"/>
        <w:sz w:val="19"/>
        <w:szCs w:val="19"/>
        <w:lang w:val="en-US" w:eastAsia="en-US" w:bidi="en-US"/>
      </w:rPr>
    </w:lvl>
    <w:lvl w:ilvl="1" w:tplc="D2FA66B4">
      <w:numFmt w:val="bullet"/>
      <w:lvlText w:val="-"/>
      <w:lvlJc w:val="left"/>
      <w:pPr>
        <w:ind w:left="750" w:hanging="361"/>
      </w:pPr>
      <w:rPr>
        <w:rFonts w:ascii="Arial" w:eastAsia="Arial" w:hAnsi="Arial" w:cs="Arial" w:hint="default"/>
        <w:color w:val="181818"/>
        <w:w w:val="99"/>
        <w:sz w:val="19"/>
        <w:szCs w:val="19"/>
        <w:lang w:val="en-US" w:eastAsia="en-US" w:bidi="en-US"/>
      </w:rPr>
    </w:lvl>
    <w:lvl w:ilvl="2" w:tplc="907C5AD0">
      <w:numFmt w:val="bullet"/>
      <w:lvlText w:val="•"/>
      <w:lvlJc w:val="left"/>
      <w:pPr>
        <w:ind w:left="1399" w:hanging="361"/>
      </w:pPr>
      <w:rPr>
        <w:rFonts w:hint="default"/>
        <w:lang w:val="en-US" w:eastAsia="en-US" w:bidi="en-US"/>
      </w:rPr>
    </w:lvl>
    <w:lvl w:ilvl="3" w:tplc="48042B48">
      <w:numFmt w:val="bullet"/>
      <w:lvlText w:val="•"/>
      <w:lvlJc w:val="left"/>
      <w:pPr>
        <w:ind w:left="2039" w:hanging="361"/>
      </w:pPr>
      <w:rPr>
        <w:rFonts w:hint="default"/>
        <w:lang w:val="en-US" w:eastAsia="en-US" w:bidi="en-US"/>
      </w:rPr>
    </w:lvl>
    <w:lvl w:ilvl="4" w:tplc="F028B93E">
      <w:numFmt w:val="bullet"/>
      <w:lvlText w:val="•"/>
      <w:lvlJc w:val="left"/>
      <w:pPr>
        <w:ind w:left="2679" w:hanging="361"/>
      </w:pPr>
      <w:rPr>
        <w:rFonts w:hint="default"/>
        <w:lang w:val="en-US" w:eastAsia="en-US" w:bidi="en-US"/>
      </w:rPr>
    </w:lvl>
    <w:lvl w:ilvl="5" w:tplc="17AA44A2">
      <w:numFmt w:val="bullet"/>
      <w:lvlText w:val="•"/>
      <w:lvlJc w:val="left"/>
      <w:pPr>
        <w:ind w:left="3319" w:hanging="361"/>
      </w:pPr>
      <w:rPr>
        <w:rFonts w:hint="default"/>
        <w:lang w:val="en-US" w:eastAsia="en-US" w:bidi="en-US"/>
      </w:rPr>
    </w:lvl>
    <w:lvl w:ilvl="6" w:tplc="6E2ACDB2">
      <w:numFmt w:val="bullet"/>
      <w:lvlText w:val="•"/>
      <w:lvlJc w:val="left"/>
      <w:pPr>
        <w:ind w:left="3958" w:hanging="361"/>
      </w:pPr>
      <w:rPr>
        <w:rFonts w:hint="default"/>
        <w:lang w:val="en-US" w:eastAsia="en-US" w:bidi="en-US"/>
      </w:rPr>
    </w:lvl>
    <w:lvl w:ilvl="7" w:tplc="BB74C94A">
      <w:numFmt w:val="bullet"/>
      <w:lvlText w:val="•"/>
      <w:lvlJc w:val="left"/>
      <w:pPr>
        <w:ind w:left="4598" w:hanging="361"/>
      </w:pPr>
      <w:rPr>
        <w:rFonts w:hint="default"/>
        <w:lang w:val="en-US" w:eastAsia="en-US" w:bidi="en-US"/>
      </w:rPr>
    </w:lvl>
    <w:lvl w:ilvl="8" w:tplc="CF849894">
      <w:numFmt w:val="bullet"/>
      <w:lvlText w:val="•"/>
      <w:lvlJc w:val="left"/>
      <w:pPr>
        <w:ind w:left="5238" w:hanging="361"/>
      </w:pPr>
      <w:rPr>
        <w:rFonts w:hint="default"/>
        <w:lang w:val="en-US" w:eastAsia="en-US" w:bidi="en-US"/>
      </w:rPr>
    </w:lvl>
  </w:abstractNum>
  <w:abstractNum w:abstractNumId="49" w15:restartNumberingAfterBreak="0">
    <w:nsid w:val="57CB4000"/>
    <w:multiLevelType w:val="hybridMultilevel"/>
    <w:tmpl w:val="F97A75F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8312008"/>
    <w:multiLevelType w:val="multilevel"/>
    <w:tmpl w:val="5094BF48"/>
    <w:lvl w:ilvl="0">
      <w:start w:val="3"/>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rPr>
    </w:lvl>
    <w:lvl w:ilvl="2">
      <w:start w:val="1"/>
      <w:numFmt w:val="bullet"/>
      <w:lvlText w:val="-"/>
      <w:lvlJc w:val="left"/>
      <w:pPr>
        <w:ind w:left="2160" w:hanging="360"/>
      </w:pPr>
      <w:rPr>
        <w:rFonts w:ascii="ArialMT" w:eastAsia="Times New Roman" w:hAnsi="ArialMT" w:cs="Arial" w:hint="default"/>
        <w:i w:val="0"/>
        <w:sz w:val="20"/>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92769E4"/>
    <w:multiLevelType w:val="hybridMultilevel"/>
    <w:tmpl w:val="258E3A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D2C1A53"/>
    <w:multiLevelType w:val="multilevel"/>
    <w:tmpl w:val="F334BBBA"/>
    <w:lvl w:ilvl="0">
      <w:start w:val="4"/>
      <w:numFmt w:val="decimal"/>
      <w:lvlText w:val="%1"/>
      <w:lvlJc w:val="left"/>
      <w:pPr>
        <w:ind w:left="963" w:hanging="852"/>
      </w:pPr>
      <w:rPr>
        <w:rFonts w:hint="default"/>
        <w:lang w:val="en-US" w:eastAsia="en-US" w:bidi="en-US"/>
      </w:rPr>
    </w:lvl>
    <w:lvl w:ilvl="1">
      <w:start w:val="1"/>
      <w:numFmt w:val="decimal"/>
      <w:lvlText w:val="%1.%2"/>
      <w:lvlJc w:val="left"/>
      <w:pPr>
        <w:ind w:left="963" w:hanging="852"/>
      </w:pPr>
      <w:rPr>
        <w:rFonts w:ascii="Arial" w:eastAsia="Arial" w:hAnsi="Arial" w:cs="Arial" w:hint="default"/>
        <w:color w:val="007BB3"/>
        <w:spacing w:val="-1"/>
        <w:w w:val="99"/>
        <w:sz w:val="32"/>
        <w:szCs w:val="32"/>
        <w:lang w:val="en-US" w:eastAsia="en-US" w:bidi="en-US"/>
      </w:rPr>
    </w:lvl>
    <w:lvl w:ilvl="2">
      <w:numFmt w:val="bullet"/>
      <w:lvlText w:val="•"/>
      <w:lvlJc w:val="left"/>
      <w:pPr>
        <w:ind w:left="2829" w:hanging="852"/>
      </w:pPr>
      <w:rPr>
        <w:rFonts w:hint="default"/>
        <w:lang w:val="en-US" w:eastAsia="en-US" w:bidi="en-US"/>
      </w:rPr>
    </w:lvl>
    <w:lvl w:ilvl="3">
      <w:numFmt w:val="bullet"/>
      <w:lvlText w:val="•"/>
      <w:lvlJc w:val="left"/>
      <w:pPr>
        <w:ind w:left="3763" w:hanging="852"/>
      </w:pPr>
      <w:rPr>
        <w:rFonts w:hint="default"/>
        <w:lang w:val="en-US" w:eastAsia="en-US" w:bidi="en-US"/>
      </w:rPr>
    </w:lvl>
    <w:lvl w:ilvl="4">
      <w:numFmt w:val="bullet"/>
      <w:lvlText w:val="•"/>
      <w:lvlJc w:val="left"/>
      <w:pPr>
        <w:ind w:left="4698" w:hanging="852"/>
      </w:pPr>
      <w:rPr>
        <w:rFonts w:hint="default"/>
        <w:lang w:val="en-US" w:eastAsia="en-US" w:bidi="en-US"/>
      </w:rPr>
    </w:lvl>
    <w:lvl w:ilvl="5">
      <w:numFmt w:val="bullet"/>
      <w:lvlText w:val="•"/>
      <w:lvlJc w:val="left"/>
      <w:pPr>
        <w:ind w:left="5633" w:hanging="852"/>
      </w:pPr>
      <w:rPr>
        <w:rFonts w:hint="default"/>
        <w:lang w:val="en-US" w:eastAsia="en-US" w:bidi="en-US"/>
      </w:rPr>
    </w:lvl>
    <w:lvl w:ilvl="6">
      <w:numFmt w:val="bullet"/>
      <w:lvlText w:val="•"/>
      <w:lvlJc w:val="left"/>
      <w:pPr>
        <w:ind w:left="6567" w:hanging="852"/>
      </w:pPr>
      <w:rPr>
        <w:rFonts w:hint="default"/>
        <w:lang w:val="en-US" w:eastAsia="en-US" w:bidi="en-US"/>
      </w:rPr>
    </w:lvl>
    <w:lvl w:ilvl="7">
      <w:numFmt w:val="bullet"/>
      <w:lvlText w:val="•"/>
      <w:lvlJc w:val="left"/>
      <w:pPr>
        <w:ind w:left="7502" w:hanging="852"/>
      </w:pPr>
      <w:rPr>
        <w:rFonts w:hint="default"/>
        <w:lang w:val="en-US" w:eastAsia="en-US" w:bidi="en-US"/>
      </w:rPr>
    </w:lvl>
    <w:lvl w:ilvl="8">
      <w:numFmt w:val="bullet"/>
      <w:lvlText w:val="•"/>
      <w:lvlJc w:val="left"/>
      <w:pPr>
        <w:ind w:left="8437" w:hanging="852"/>
      </w:pPr>
      <w:rPr>
        <w:rFonts w:hint="default"/>
        <w:lang w:val="en-US" w:eastAsia="en-US" w:bidi="en-US"/>
      </w:rPr>
    </w:lvl>
  </w:abstractNum>
  <w:abstractNum w:abstractNumId="53" w15:restartNumberingAfterBreak="0">
    <w:nsid w:val="5ECD308F"/>
    <w:multiLevelType w:val="multilevel"/>
    <w:tmpl w:val="29EC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EF11D07"/>
    <w:multiLevelType w:val="hybridMultilevel"/>
    <w:tmpl w:val="BB8222BC"/>
    <w:lvl w:ilvl="0" w:tplc="D520E86A">
      <w:numFmt w:val="bullet"/>
      <w:lvlText w:val="•"/>
      <w:lvlJc w:val="left"/>
      <w:pPr>
        <w:ind w:left="391" w:hanging="284"/>
      </w:pPr>
      <w:rPr>
        <w:rFonts w:ascii="Arial" w:eastAsia="Arial" w:hAnsi="Arial" w:cs="Arial" w:hint="default"/>
        <w:w w:val="131"/>
        <w:sz w:val="19"/>
        <w:szCs w:val="19"/>
        <w:lang w:val="en-US" w:eastAsia="en-US" w:bidi="en-US"/>
      </w:rPr>
    </w:lvl>
    <w:lvl w:ilvl="1" w:tplc="D03E8CE0">
      <w:numFmt w:val="bullet"/>
      <w:lvlText w:val="•"/>
      <w:lvlJc w:val="left"/>
      <w:pPr>
        <w:ind w:left="1013" w:hanging="284"/>
      </w:pPr>
      <w:rPr>
        <w:rFonts w:hint="default"/>
        <w:lang w:val="en-US" w:eastAsia="en-US" w:bidi="en-US"/>
      </w:rPr>
    </w:lvl>
    <w:lvl w:ilvl="2" w:tplc="12628D80">
      <w:numFmt w:val="bullet"/>
      <w:lvlText w:val="•"/>
      <w:lvlJc w:val="left"/>
      <w:pPr>
        <w:ind w:left="1626" w:hanging="284"/>
      </w:pPr>
      <w:rPr>
        <w:rFonts w:hint="default"/>
        <w:lang w:val="en-US" w:eastAsia="en-US" w:bidi="en-US"/>
      </w:rPr>
    </w:lvl>
    <w:lvl w:ilvl="3" w:tplc="DDE2CE04">
      <w:numFmt w:val="bullet"/>
      <w:lvlText w:val="•"/>
      <w:lvlJc w:val="left"/>
      <w:pPr>
        <w:ind w:left="2239" w:hanging="284"/>
      </w:pPr>
      <w:rPr>
        <w:rFonts w:hint="default"/>
        <w:lang w:val="en-US" w:eastAsia="en-US" w:bidi="en-US"/>
      </w:rPr>
    </w:lvl>
    <w:lvl w:ilvl="4" w:tplc="159A224C">
      <w:numFmt w:val="bullet"/>
      <w:lvlText w:val="•"/>
      <w:lvlJc w:val="left"/>
      <w:pPr>
        <w:ind w:left="2852" w:hanging="284"/>
      </w:pPr>
      <w:rPr>
        <w:rFonts w:hint="default"/>
        <w:lang w:val="en-US" w:eastAsia="en-US" w:bidi="en-US"/>
      </w:rPr>
    </w:lvl>
    <w:lvl w:ilvl="5" w:tplc="25348F92">
      <w:numFmt w:val="bullet"/>
      <w:lvlText w:val="•"/>
      <w:lvlJc w:val="left"/>
      <w:pPr>
        <w:ind w:left="3465" w:hanging="284"/>
      </w:pPr>
      <w:rPr>
        <w:rFonts w:hint="default"/>
        <w:lang w:val="en-US" w:eastAsia="en-US" w:bidi="en-US"/>
      </w:rPr>
    </w:lvl>
    <w:lvl w:ilvl="6" w:tplc="582ACED8">
      <w:numFmt w:val="bullet"/>
      <w:lvlText w:val="•"/>
      <w:lvlJc w:val="left"/>
      <w:pPr>
        <w:ind w:left="4078" w:hanging="284"/>
      </w:pPr>
      <w:rPr>
        <w:rFonts w:hint="default"/>
        <w:lang w:val="en-US" w:eastAsia="en-US" w:bidi="en-US"/>
      </w:rPr>
    </w:lvl>
    <w:lvl w:ilvl="7" w:tplc="C4AC99B2">
      <w:numFmt w:val="bullet"/>
      <w:lvlText w:val="•"/>
      <w:lvlJc w:val="left"/>
      <w:pPr>
        <w:ind w:left="4691" w:hanging="284"/>
      </w:pPr>
      <w:rPr>
        <w:rFonts w:hint="default"/>
        <w:lang w:val="en-US" w:eastAsia="en-US" w:bidi="en-US"/>
      </w:rPr>
    </w:lvl>
    <w:lvl w:ilvl="8" w:tplc="CBB6B2C4">
      <w:numFmt w:val="bullet"/>
      <w:lvlText w:val="•"/>
      <w:lvlJc w:val="left"/>
      <w:pPr>
        <w:ind w:left="5304" w:hanging="284"/>
      </w:pPr>
      <w:rPr>
        <w:rFonts w:hint="default"/>
        <w:lang w:val="en-US" w:eastAsia="en-US" w:bidi="en-US"/>
      </w:rPr>
    </w:lvl>
  </w:abstractNum>
  <w:abstractNum w:abstractNumId="55" w15:restartNumberingAfterBreak="0">
    <w:nsid w:val="60741A25"/>
    <w:multiLevelType w:val="multilevel"/>
    <w:tmpl w:val="EDD817E2"/>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3073F43"/>
    <w:multiLevelType w:val="hybridMultilevel"/>
    <w:tmpl w:val="7910DF04"/>
    <w:lvl w:ilvl="0" w:tplc="2A6CE962">
      <w:numFmt w:val="bullet"/>
      <w:lvlText w:val="•"/>
      <w:lvlJc w:val="left"/>
      <w:pPr>
        <w:ind w:left="360" w:hanging="252"/>
      </w:pPr>
      <w:rPr>
        <w:rFonts w:ascii="Arial" w:eastAsia="Arial" w:hAnsi="Arial" w:cs="Arial" w:hint="default"/>
        <w:w w:val="131"/>
        <w:sz w:val="19"/>
        <w:szCs w:val="19"/>
        <w:lang w:val="en-US" w:eastAsia="en-US" w:bidi="en-US"/>
      </w:rPr>
    </w:lvl>
    <w:lvl w:ilvl="1" w:tplc="FC7EEFB6">
      <w:numFmt w:val="bullet"/>
      <w:lvlText w:val="•"/>
      <w:lvlJc w:val="left"/>
      <w:pPr>
        <w:ind w:left="977" w:hanging="252"/>
      </w:pPr>
      <w:rPr>
        <w:rFonts w:hint="default"/>
        <w:lang w:val="en-US" w:eastAsia="en-US" w:bidi="en-US"/>
      </w:rPr>
    </w:lvl>
    <w:lvl w:ilvl="2" w:tplc="E1CA8B4A">
      <w:numFmt w:val="bullet"/>
      <w:lvlText w:val="•"/>
      <w:lvlJc w:val="left"/>
      <w:pPr>
        <w:ind w:left="1594" w:hanging="252"/>
      </w:pPr>
      <w:rPr>
        <w:rFonts w:hint="default"/>
        <w:lang w:val="en-US" w:eastAsia="en-US" w:bidi="en-US"/>
      </w:rPr>
    </w:lvl>
    <w:lvl w:ilvl="3" w:tplc="0D5E1DA4">
      <w:numFmt w:val="bullet"/>
      <w:lvlText w:val="•"/>
      <w:lvlJc w:val="left"/>
      <w:pPr>
        <w:ind w:left="2211" w:hanging="252"/>
      </w:pPr>
      <w:rPr>
        <w:rFonts w:hint="default"/>
        <w:lang w:val="en-US" w:eastAsia="en-US" w:bidi="en-US"/>
      </w:rPr>
    </w:lvl>
    <w:lvl w:ilvl="4" w:tplc="8918DD2E">
      <w:numFmt w:val="bullet"/>
      <w:lvlText w:val="•"/>
      <w:lvlJc w:val="left"/>
      <w:pPr>
        <w:ind w:left="2828" w:hanging="252"/>
      </w:pPr>
      <w:rPr>
        <w:rFonts w:hint="default"/>
        <w:lang w:val="en-US" w:eastAsia="en-US" w:bidi="en-US"/>
      </w:rPr>
    </w:lvl>
    <w:lvl w:ilvl="5" w:tplc="E2C8BE8E">
      <w:numFmt w:val="bullet"/>
      <w:lvlText w:val="•"/>
      <w:lvlJc w:val="left"/>
      <w:pPr>
        <w:ind w:left="3445" w:hanging="252"/>
      </w:pPr>
      <w:rPr>
        <w:rFonts w:hint="default"/>
        <w:lang w:val="en-US" w:eastAsia="en-US" w:bidi="en-US"/>
      </w:rPr>
    </w:lvl>
    <w:lvl w:ilvl="6" w:tplc="D7186AA8">
      <w:numFmt w:val="bullet"/>
      <w:lvlText w:val="•"/>
      <w:lvlJc w:val="left"/>
      <w:pPr>
        <w:ind w:left="4062" w:hanging="252"/>
      </w:pPr>
      <w:rPr>
        <w:rFonts w:hint="default"/>
        <w:lang w:val="en-US" w:eastAsia="en-US" w:bidi="en-US"/>
      </w:rPr>
    </w:lvl>
    <w:lvl w:ilvl="7" w:tplc="30F827EE">
      <w:numFmt w:val="bullet"/>
      <w:lvlText w:val="•"/>
      <w:lvlJc w:val="left"/>
      <w:pPr>
        <w:ind w:left="4679" w:hanging="252"/>
      </w:pPr>
      <w:rPr>
        <w:rFonts w:hint="default"/>
        <w:lang w:val="en-US" w:eastAsia="en-US" w:bidi="en-US"/>
      </w:rPr>
    </w:lvl>
    <w:lvl w:ilvl="8" w:tplc="50CE850A">
      <w:numFmt w:val="bullet"/>
      <w:lvlText w:val="•"/>
      <w:lvlJc w:val="left"/>
      <w:pPr>
        <w:ind w:left="5296" w:hanging="252"/>
      </w:pPr>
      <w:rPr>
        <w:rFonts w:hint="default"/>
        <w:lang w:val="en-US" w:eastAsia="en-US" w:bidi="en-US"/>
      </w:rPr>
    </w:lvl>
  </w:abstractNum>
  <w:abstractNum w:abstractNumId="57" w15:restartNumberingAfterBreak="0">
    <w:nsid w:val="66366216"/>
    <w:multiLevelType w:val="hybridMultilevel"/>
    <w:tmpl w:val="81EC9EA4"/>
    <w:lvl w:ilvl="0" w:tplc="A27273CE">
      <w:numFmt w:val="bullet"/>
      <w:lvlText w:val="•"/>
      <w:lvlJc w:val="left"/>
      <w:pPr>
        <w:ind w:left="1081" w:hanging="361"/>
      </w:pPr>
      <w:rPr>
        <w:rFonts w:hint="default"/>
        <w:w w:val="131"/>
        <w:lang w:val="en-US" w:eastAsia="en-US" w:bidi="en-US"/>
      </w:rPr>
    </w:lvl>
    <w:lvl w:ilvl="1" w:tplc="30BE5920">
      <w:numFmt w:val="bullet"/>
      <w:lvlText w:val="o"/>
      <w:lvlJc w:val="left"/>
      <w:pPr>
        <w:ind w:left="1801" w:hanging="361"/>
      </w:pPr>
      <w:rPr>
        <w:rFonts w:ascii="Courier New" w:eastAsia="Courier New" w:hAnsi="Courier New" w:cs="Courier New" w:hint="default"/>
        <w:w w:val="99"/>
        <w:sz w:val="19"/>
        <w:szCs w:val="19"/>
        <w:lang w:val="en-US" w:eastAsia="en-US" w:bidi="en-US"/>
      </w:rPr>
    </w:lvl>
    <w:lvl w:ilvl="2" w:tplc="7D6297E2">
      <w:numFmt w:val="bullet"/>
      <w:lvlText w:val=""/>
      <w:lvlJc w:val="left"/>
      <w:pPr>
        <w:ind w:left="2521" w:hanging="361"/>
      </w:pPr>
      <w:rPr>
        <w:rFonts w:ascii="Wingdings" w:eastAsia="Wingdings" w:hAnsi="Wingdings" w:cs="Wingdings" w:hint="default"/>
        <w:w w:val="99"/>
        <w:sz w:val="19"/>
        <w:szCs w:val="19"/>
        <w:lang w:val="en-US" w:eastAsia="en-US" w:bidi="en-US"/>
      </w:rPr>
    </w:lvl>
    <w:lvl w:ilvl="3" w:tplc="580E75AC">
      <w:numFmt w:val="bullet"/>
      <w:lvlText w:val="•"/>
      <w:lvlJc w:val="left"/>
      <w:pPr>
        <w:ind w:left="3532" w:hanging="361"/>
      </w:pPr>
      <w:rPr>
        <w:rFonts w:hint="default"/>
        <w:lang w:val="en-US" w:eastAsia="en-US" w:bidi="en-US"/>
      </w:rPr>
    </w:lvl>
    <w:lvl w:ilvl="4" w:tplc="E5D6CCE2">
      <w:numFmt w:val="bullet"/>
      <w:lvlText w:val="•"/>
      <w:lvlJc w:val="left"/>
      <w:pPr>
        <w:ind w:left="4535" w:hanging="361"/>
      </w:pPr>
      <w:rPr>
        <w:rFonts w:hint="default"/>
        <w:lang w:val="en-US" w:eastAsia="en-US" w:bidi="en-US"/>
      </w:rPr>
    </w:lvl>
    <w:lvl w:ilvl="5" w:tplc="89A2A730">
      <w:numFmt w:val="bullet"/>
      <w:lvlText w:val="•"/>
      <w:lvlJc w:val="left"/>
      <w:pPr>
        <w:ind w:left="5538" w:hanging="361"/>
      </w:pPr>
      <w:rPr>
        <w:rFonts w:hint="default"/>
        <w:lang w:val="en-US" w:eastAsia="en-US" w:bidi="en-US"/>
      </w:rPr>
    </w:lvl>
    <w:lvl w:ilvl="6" w:tplc="8E98CCD6">
      <w:numFmt w:val="bullet"/>
      <w:lvlText w:val="•"/>
      <w:lvlJc w:val="left"/>
      <w:pPr>
        <w:ind w:left="6542" w:hanging="361"/>
      </w:pPr>
      <w:rPr>
        <w:rFonts w:hint="default"/>
        <w:lang w:val="en-US" w:eastAsia="en-US" w:bidi="en-US"/>
      </w:rPr>
    </w:lvl>
    <w:lvl w:ilvl="7" w:tplc="E946A214">
      <w:numFmt w:val="bullet"/>
      <w:lvlText w:val="•"/>
      <w:lvlJc w:val="left"/>
      <w:pPr>
        <w:ind w:left="7545" w:hanging="361"/>
      </w:pPr>
      <w:rPr>
        <w:rFonts w:hint="default"/>
        <w:lang w:val="en-US" w:eastAsia="en-US" w:bidi="en-US"/>
      </w:rPr>
    </w:lvl>
    <w:lvl w:ilvl="8" w:tplc="570CB8BA">
      <w:numFmt w:val="bullet"/>
      <w:lvlText w:val="•"/>
      <w:lvlJc w:val="left"/>
      <w:pPr>
        <w:ind w:left="8548" w:hanging="361"/>
      </w:pPr>
      <w:rPr>
        <w:rFonts w:hint="default"/>
        <w:lang w:val="en-US" w:eastAsia="en-US" w:bidi="en-US"/>
      </w:rPr>
    </w:lvl>
  </w:abstractNum>
  <w:abstractNum w:abstractNumId="58" w15:restartNumberingAfterBreak="0">
    <w:nsid w:val="66F2315B"/>
    <w:multiLevelType w:val="multilevel"/>
    <w:tmpl w:val="A178023E"/>
    <w:lvl w:ilvl="0">
      <w:start w:val="5"/>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D151C57"/>
    <w:multiLevelType w:val="hybridMultilevel"/>
    <w:tmpl w:val="DDDCFE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D1F0A3C"/>
    <w:multiLevelType w:val="hybridMultilevel"/>
    <w:tmpl w:val="8D72CE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73054B44"/>
    <w:multiLevelType w:val="hybridMultilevel"/>
    <w:tmpl w:val="58F87E56"/>
    <w:lvl w:ilvl="0" w:tplc="1B96AB96">
      <w:numFmt w:val="bullet"/>
      <w:lvlText w:val="•"/>
      <w:lvlJc w:val="left"/>
      <w:pPr>
        <w:ind w:left="390" w:hanging="284"/>
      </w:pPr>
      <w:rPr>
        <w:rFonts w:ascii="Arial" w:eastAsia="Arial" w:hAnsi="Arial" w:cs="Arial" w:hint="default"/>
        <w:w w:val="131"/>
        <w:sz w:val="19"/>
        <w:szCs w:val="19"/>
        <w:lang w:val="en-US" w:eastAsia="en-US" w:bidi="en-US"/>
      </w:rPr>
    </w:lvl>
    <w:lvl w:ilvl="1" w:tplc="2D7094F0">
      <w:numFmt w:val="bullet"/>
      <w:lvlText w:val="–"/>
      <w:lvlJc w:val="left"/>
      <w:pPr>
        <w:ind w:left="676" w:hanging="286"/>
      </w:pPr>
      <w:rPr>
        <w:rFonts w:ascii="Arial" w:eastAsia="Arial" w:hAnsi="Arial" w:cs="Arial" w:hint="default"/>
        <w:w w:val="99"/>
        <w:sz w:val="19"/>
        <w:szCs w:val="19"/>
        <w:lang w:val="en-US" w:eastAsia="en-US" w:bidi="en-US"/>
      </w:rPr>
    </w:lvl>
    <w:lvl w:ilvl="2" w:tplc="4442F4E4">
      <w:numFmt w:val="bullet"/>
      <w:lvlText w:val="•"/>
      <w:lvlJc w:val="left"/>
      <w:pPr>
        <w:ind w:left="1330" w:hanging="286"/>
      </w:pPr>
      <w:rPr>
        <w:rFonts w:hint="default"/>
        <w:lang w:val="en-US" w:eastAsia="en-US" w:bidi="en-US"/>
      </w:rPr>
    </w:lvl>
    <w:lvl w:ilvl="3" w:tplc="982C73D8">
      <w:numFmt w:val="bullet"/>
      <w:lvlText w:val="•"/>
      <w:lvlJc w:val="left"/>
      <w:pPr>
        <w:ind w:left="1980" w:hanging="286"/>
      </w:pPr>
      <w:rPr>
        <w:rFonts w:hint="default"/>
        <w:lang w:val="en-US" w:eastAsia="en-US" w:bidi="en-US"/>
      </w:rPr>
    </w:lvl>
    <w:lvl w:ilvl="4" w:tplc="C016A928">
      <w:numFmt w:val="bullet"/>
      <w:lvlText w:val="•"/>
      <w:lvlJc w:val="left"/>
      <w:pPr>
        <w:ind w:left="2630" w:hanging="286"/>
      </w:pPr>
      <w:rPr>
        <w:rFonts w:hint="default"/>
        <w:lang w:val="en-US" w:eastAsia="en-US" w:bidi="en-US"/>
      </w:rPr>
    </w:lvl>
    <w:lvl w:ilvl="5" w:tplc="D436AEEA">
      <w:numFmt w:val="bullet"/>
      <w:lvlText w:val="•"/>
      <w:lvlJc w:val="left"/>
      <w:pPr>
        <w:ind w:left="3280" w:hanging="286"/>
      </w:pPr>
      <w:rPr>
        <w:rFonts w:hint="default"/>
        <w:lang w:val="en-US" w:eastAsia="en-US" w:bidi="en-US"/>
      </w:rPr>
    </w:lvl>
    <w:lvl w:ilvl="6" w:tplc="C07E5A34">
      <w:numFmt w:val="bullet"/>
      <w:lvlText w:val="•"/>
      <w:lvlJc w:val="left"/>
      <w:pPr>
        <w:ind w:left="3930" w:hanging="286"/>
      </w:pPr>
      <w:rPr>
        <w:rFonts w:hint="default"/>
        <w:lang w:val="en-US" w:eastAsia="en-US" w:bidi="en-US"/>
      </w:rPr>
    </w:lvl>
    <w:lvl w:ilvl="7" w:tplc="E0BE714C">
      <w:numFmt w:val="bullet"/>
      <w:lvlText w:val="•"/>
      <w:lvlJc w:val="left"/>
      <w:pPr>
        <w:ind w:left="4580" w:hanging="286"/>
      </w:pPr>
      <w:rPr>
        <w:rFonts w:hint="default"/>
        <w:lang w:val="en-US" w:eastAsia="en-US" w:bidi="en-US"/>
      </w:rPr>
    </w:lvl>
    <w:lvl w:ilvl="8" w:tplc="0E56764A">
      <w:numFmt w:val="bullet"/>
      <w:lvlText w:val="•"/>
      <w:lvlJc w:val="left"/>
      <w:pPr>
        <w:ind w:left="5230" w:hanging="286"/>
      </w:pPr>
      <w:rPr>
        <w:rFonts w:hint="default"/>
        <w:lang w:val="en-US" w:eastAsia="en-US" w:bidi="en-US"/>
      </w:rPr>
    </w:lvl>
  </w:abstractNum>
  <w:abstractNum w:abstractNumId="62" w15:restartNumberingAfterBreak="0">
    <w:nsid w:val="73683864"/>
    <w:multiLevelType w:val="hybridMultilevel"/>
    <w:tmpl w:val="4B820E6A"/>
    <w:lvl w:ilvl="0" w:tplc="E6EA548E">
      <w:numFmt w:val="bullet"/>
      <w:lvlText w:val="•"/>
      <w:lvlJc w:val="left"/>
      <w:pPr>
        <w:ind w:left="360" w:hanging="252"/>
      </w:pPr>
      <w:rPr>
        <w:rFonts w:hint="default"/>
        <w:w w:val="131"/>
        <w:lang w:val="en-US" w:eastAsia="en-US" w:bidi="en-US"/>
      </w:rPr>
    </w:lvl>
    <w:lvl w:ilvl="1" w:tplc="0C090001">
      <w:start w:val="1"/>
      <w:numFmt w:val="bullet"/>
      <w:lvlText w:val=""/>
      <w:lvlJc w:val="left"/>
      <w:pPr>
        <w:ind w:left="827" w:hanging="360"/>
      </w:pPr>
      <w:rPr>
        <w:rFonts w:ascii="Symbol" w:hAnsi="Symbol" w:hint="default"/>
        <w:w w:val="99"/>
        <w:sz w:val="20"/>
        <w:szCs w:val="20"/>
        <w:lang w:val="en-US" w:eastAsia="en-US" w:bidi="en-US"/>
      </w:rPr>
    </w:lvl>
    <w:lvl w:ilvl="2" w:tplc="DA50AF5E">
      <w:numFmt w:val="bullet"/>
      <w:lvlText w:val="•"/>
      <w:lvlJc w:val="left"/>
      <w:pPr>
        <w:ind w:left="1454" w:hanging="360"/>
      </w:pPr>
      <w:rPr>
        <w:rFonts w:hint="default"/>
        <w:lang w:val="en-US" w:eastAsia="en-US" w:bidi="en-US"/>
      </w:rPr>
    </w:lvl>
    <w:lvl w:ilvl="3" w:tplc="5A92EC7C">
      <w:numFmt w:val="bullet"/>
      <w:lvlText w:val="•"/>
      <w:lvlJc w:val="left"/>
      <w:pPr>
        <w:ind w:left="2088" w:hanging="360"/>
      </w:pPr>
      <w:rPr>
        <w:rFonts w:hint="default"/>
        <w:lang w:val="en-US" w:eastAsia="en-US" w:bidi="en-US"/>
      </w:rPr>
    </w:lvl>
    <w:lvl w:ilvl="4" w:tplc="D27439C6">
      <w:numFmt w:val="bullet"/>
      <w:lvlText w:val="•"/>
      <w:lvlJc w:val="left"/>
      <w:pPr>
        <w:ind w:left="2723" w:hanging="360"/>
      </w:pPr>
      <w:rPr>
        <w:rFonts w:hint="default"/>
        <w:lang w:val="en-US" w:eastAsia="en-US" w:bidi="en-US"/>
      </w:rPr>
    </w:lvl>
    <w:lvl w:ilvl="5" w:tplc="BF522850">
      <w:numFmt w:val="bullet"/>
      <w:lvlText w:val="•"/>
      <w:lvlJc w:val="left"/>
      <w:pPr>
        <w:ind w:left="3357" w:hanging="360"/>
      </w:pPr>
      <w:rPr>
        <w:rFonts w:hint="default"/>
        <w:lang w:val="en-US" w:eastAsia="en-US" w:bidi="en-US"/>
      </w:rPr>
    </w:lvl>
    <w:lvl w:ilvl="6" w:tplc="057255DA">
      <w:numFmt w:val="bullet"/>
      <w:lvlText w:val="•"/>
      <w:lvlJc w:val="left"/>
      <w:pPr>
        <w:ind w:left="3992" w:hanging="360"/>
      </w:pPr>
      <w:rPr>
        <w:rFonts w:hint="default"/>
        <w:lang w:val="en-US" w:eastAsia="en-US" w:bidi="en-US"/>
      </w:rPr>
    </w:lvl>
    <w:lvl w:ilvl="7" w:tplc="1D2C696A">
      <w:numFmt w:val="bullet"/>
      <w:lvlText w:val="•"/>
      <w:lvlJc w:val="left"/>
      <w:pPr>
        <w:ind w:left="4626" w:hanging="360"/>
      </w:pPr>
      <w:rPr>
        <w:rFonts w:hint="default"/>
        <w:lang w:val="en-US" w:eastAsia="en-US" w:bidi="en-US"/>
      </w:rPr>
    </w:lvl>
    <w:lvl w:ilvl="8" w:tplc="81B8F43C">
      <w:numFmt w:val="bullet"/>
      <w:lvlText w:val="•"/>
      <w:lvlJc w:val="left"/>
      <w:pPr>
        <w:ind w:left="5261" w:hanging="360"/>
      </w:pPr>
      <w:rPr>
        <w:rFonts w:hint="default"/>
        <w:lang w:val="en-US" w:eastAsia="en-US" w:bidi="en-US"/>
      </w:rPr>
    </w:lvl>
  </w:abstractNum>
  <w:abstractNum w:abstractNumId="63" w15:restartNumberingAfterBreak="0">
    <w:nsid w:val="73C1057F"/>
    <w:multiLevelType w:val="hybridMultilevel"/>
    <w:tmpl w:val="13FABCE0"/>
    <w:lvl w:ilvl="0" w:tplc="5AF4D93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782C7EB5"/>
    <w:multiLevelType w:val="hybridMultilevel"/>
    <w:tmpl w:val="48FE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9337444"/>
    <w:multiLevelType w:val="hybridMultilevel"/>
    <w:tmpl w:val="326EF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943502A"/>
    <w:multiLevelType w:val="hybridMultilevel"/>
    <w:tmpl w:val="A8AA2A08"/>
    <w:lvl w:ilvl="0" w:tplc="143E136E">
      <w:numFmt w:val="bullet"/>
      <w:lvlText w:val="•"/>
      <w:lvlJc w:val="left"/>
      <w:pPr>
        <w:ind w:left="395" w:hanging="284"/>
      </w:pPr>
      <w:rPr>
        <w:rFonts w:ascii="Arial" w:eastAsia="Arial" w:hAnsi="Arial" w:cs="Arial" w:hint="default"/>
        <w:w w:val="131"/>
        <w:sz w:val="19"/>
        <w:szCs w:val="19"/>
        <w:lang w:val="en-US" w:eastAsia="en-US" w:bidi="en-US"/>
      </w:rPr>
    </w:lvl>
    <w:lvl w:ilvl="1" w:tplc="D23A97BE">
      <w:numFmt w:val="bullet"/>
      <w:lvlText w:val="•"/>
      <w:lvlJc w:val="left"/>
      <w:pPr>
        <w:ind w:left="831" w:hanging="360"/>
      </w:pPr>
      <w:rPr>
        <w:rFonts w:ascii="Arial" w:eastAsia="Arial" w:hAnsi="Arial" w:cs="Arial" w:hint="default"/>
        <w:w w:val="130"/>
        <w:sz w:val="20"/>
        <w:szCs w:val="20"/>
        <w:lang w:val="en-US" w:eastAsia="en-US" w:bidi="en-US"/>
      </w:rPr>
    </w:lvl>
    <w:lvl w:ilvl="2" w:tplc="0C090003">
      <w:start w:val="1"/>
      <w:numFmt w:val="bullet"/>
      <w:lvlText w:val="o"/>
      <w:lvlJc w:val="left"/>
      <w:pPr>
        <w:ind w:left="1551" w:hanging="360"/>
      </w:pPr>
      <w:rPr>
        <w:rFonts w:ascii="Courier New" w:hAnsi="Courier New" w:cs="Courier New" w:hint="default"/>
        <w:w w:val="99"/>
        <w:sz w:val="20"/>
        <w:szCs w:val="20"/>
        <w:lang w:val="en-US" w:eastAsia="en-US" w:bidi="en-US"/>
      </w:rPr>
    </w:lvl>
    <w:lvl w:ilvl="3" w:tplc="260E69F8">
      <w:numFmt w:val="bullet"/>
      <w:lvlText w:val="•"/>
      <w:lvlJc w:val="left"/>
      <w:pPr>
        <w:ind w:left="2653" w:hanging="360"/>
      </w:pPr>
      <w:rPr>
        <w:rFonts w:hint="default"/>
        <w:lang w:val="en-US" w:eastAsia="en-US" w:bidi="en-US"/>
      </w:rPr>
    </w:lvl>
    <w:lvl w:ilvl="4" w:tplc="DECCE272">
      <w:numFmt w:val="bullet"/>
      <w:lvlText w:val="•"/>
      <w:lvlJc w:val="left"/>
      <w:pPr>
        <w:ind w:left="3746" w:hanging="360"/>
      </w:pPr>
      <w:rPr>
        <w:rFonts w:hint="default"/>
        <w:lang w:val="en-US" w:eastAsia="en-US" w:bidi="en-US"/>
      </w:rPr>
    </w:lvl>
    <w:lvl w:ilvl="5" w:tplc="C040D746">
      <w:numFmt w:val="bullet"/>
      <w:lvlText w:val="•"/>
      <w:lvlJc w:val="left"/>
      <w:pPr>
        <w:ind w:left="4839" w:hanging="360"/>
      </w:pPr>
      <w:rPr>
        <w:rFonts w:hint="default"/>
        <w:lang w:val="en-US" w:eastAsia="en-US" w:bidi="en-US"/>
      </w:rPr>
    </w:lvl>
    <w:lvl w:ilvl="6" w:tplc="40E274A2">
      <w:numFmt w:val="bullet"/>
      <w:lvlText w:val="•"/>
      <w:lvlJc w:val="left"/>
      <w:pPr>
        <w:ind w:left="5933" w:hanging="360"/>
      </w:pPr>
      <w:rPr>
        <w:rFonts w:hint="default"/>
        <w:lang w:val="en-US" w:eastAsia="en-US" w:bidi="en-US"/>
      </w:rPr>
    </w:lvl>
    <w:lvl w:ilvl="7" w:tplc="E34C5E7C">
      <w:numFmt w:val="bullet"/>
      <w:lvlText w:val="•"/>
      <w:lvlJc w:val="left"/>
      <w:pPr>
        <w:ind w:left="7026" w:hanging="360"/>
      </w:pPr>
      <w:rPr>
        <w:rFonts w:hint="default"/>
        <w:lang w:val="en-US" w:eastAsia="en-US" w:bidi="en-US"/>
      </w:rPr>
    </w:lvl>
    <w:lvl w:ilvl="8" w:tplc="3148247C">
      <w:numFmt w:val="bullet"/>
      <w:lvlText w:val="•"/>
      <w:lvlJc w:val="left"/>
      <w:pPr>
        <w:ind w:left="8119" w:hanging="360"/>
      </w:pPr>
      <w:rPr>
        <w:rFonts w:hint="default"/>
        <w:lang w:val="en-US" w:eastAsia="en-US" w:bidi="en-US"/>
      </w:rPr>
    </w:lvl>
  </w:abstractNum>
  <w:abstractNum w:abstractNumId="67" w15:restartNumberingAfterBreak="0">
    <w:nsid w:val="79700526"/>
    <w:multiLevelType w:val="hybridMultilevel"/>
    <w:tmpl w:val="3EDCD3F6"/>
    <w:lvl w:ilvl="0" w:tplc="5AF4D9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A87509B"/>
    <w:multiLevelType w:val="hybridMultilevel"/>
    <w:tmpl w:val="2294D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C2E526A"/>
    <w:multiLevelType w:val="hybridMultilevel"/>
    <w:tmpl w:val="E528BED8"/>
    <w:lvl w:ilvl="0" w:tplc="0B4E23AC">
      <w:numFmt w:val="bullet"/>
      <w:lvlText w:val="•"/>
      <w:lvlJc w:val="left"/>
      <w:pPr>
        <w:ind w:left="391" w:hanging="284"/>
      </w:pPr>
      <w:rPr>
        <w:rFonts w:ascii="Arial" w:eastAsia="Arial" w:hAnsi="Arial" w:cs="Arial" w:hint="default"/>
        <w:w w:val="131"/>
        <w:sz w:val="19"/>
        <w:szCs w:val="19"/>
        <w:lang w:val="en-US" w:eastAsia="en-US" w:bidi="en-US"/>
      </w:rPr>
    </w:lvl>
    <w:lvl w:ilvl="1" w:tplc="08026F6E">
      <w:numFmt w:val="bullet"/>
      <w:lvlText w:val="•"/>
      <w:lvlJc w:val="left"/>
      <w:pPr>
        <w:ind w:left="820" w:hanging="284"/>
      </w:pPr>
      <w:rPr>
        <w:rFonts w:hint="default"/>
        <w:lang w:val="en-US" w:eastAsia="en-US" w:bidi="en-US"/>
      </w:rPr>
    </w:lvl>
    <w:lvl w:ilvl="2" w:tplc="5D969724">
      <w:numFmt w:val="bullet"/>
      <w:lvlText w:val="•"/>
      <w:lvlJc w:val="left"/>
      <w:pPr>
        <w:ind w:left="1454" w:hanging="284"/>
      </w:pPr>
      <w:rPr>
        <w:rFonts w:hint="default"/>
        <w:lang w:val="en-US" w:eastAsia="en-US" w:bidi="en-US"/>
      </w:rPr>
    </w:lvl>
    <w:lvl w:ilvl="3" w:tplc="D1DEB178">
      <w:numFmt w:val="bullet"/>
      <w:lvlText w:val="•"/>
      <w:lvlJc w:val="left"/>
      <w:pPr>
        <w:ind w:left="2088" w:hanging="284"/>
      </w:pPr>
      <w:rPr>
        <w:rFonts w:hint="default"/>
        <w:lang w:val="en-US" w:eastAsia="en-US" w:bidi="en-US"/>
      </w:rPr>
    </w:lvl>
    <w:lvl w:ilvl="4" w:tplc="C588941A">
      <w:numFmt w:val="bullet"/>
      <w:lvlText w:val="•"/>
      <w:lvlJc w:val="left"/>
      <w:pPr>
        <w:ind w:left="2723" w:hanging="284"/>
      </w:pPr>
      <w:rPr>
        <w:rFonts w:hint="default"/>
        <w:lang w:val="en-US" w:eastAsia="en-US" w:bidi="en-US"/>
      </w:rPr>
    </w:lvl>
    <w:lvl w:ilvl="5" w:tplc="0D085FEC">
      <w:numFmt w:val="bullet"/>
      <w:lvlText w:val="•"/>
      <w:lvlJc w:val="left"/>
      <w:pPr>
        <w:ind w:left="3357" w:hanging="284"/>
      </w:pPr>
      <w:rPr>
        <w:rFonts w:hint="default"/>
        <w:lang w:val="en-US" w:eastAsia="en-US" w:bidi="en-US"/>
      </w:rPr>
    </w:lvl>
    <w:lvl w:ilvl="6" w:tplc="74D4877C">
      <w:numFmt w:val="bullet"/>
      <w:lvlText w:val="•"/>
      <w:lvlJc w:val="left"/>
      <w:pPr>
        <w:ind w:left="3992" w:hanging="284"/>
      </w:pPr>
      <w:rPr>
        <w:rFonts w:hint="default"/>
        <w:lang w:val="en-US" w:eastAsia="en-US" w:bidi="en-US"/>
      </w:rPr>
    </w:lvl>
    <w:lvl w:ilvl="7" w:tplc="3B0E02F6">
      <w:numFmt w:val="bullet"/>
      <w:lvlText w:val="•"/>
      <w:lvlJc w:val="left"/>
      <w:pPr>
        <w:ind w:left="4626" w:hanging="284"/>
      </w:pPr>
      <w:rPr>
        <w:rFonts w:hint="default"/>
        <w:lang w:val="en-US" w:eastAsia="en-US" w:bidi="en-US"/>
      </w:rPr>
    </w:lvl>
    <w:lvl w:ilvl="8" w:tplc="E91A07DA">
      <w:numFmt w:val="bullet"/>
      <w:lvlText w:val="•"/>
      <w:lvlJc w:val="left"/>
      <w:pPr>
        <w:ind w:left="5261" w:hanging="284"/>
      </w:pPr>
      <w:rPr>
        <w:rFonts w:hint="default"/>
        <w:lang w:val="en-US" w:eastAsia="en-US" w:bidi="en-US"/>
      </w:rPr>
    </w:lvl>
  </w:abstractNum>
  <w:abstractNum w:abstractNumId="70" w15:restartNumberingAfterBreak="0">
    <w:nsid w:val="7C755E54"/>
    <w:multiLevelType w:val="hybridMultilevel"/>
    <w:tmpl w:val="FABCB848"/>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71" w15:restartNumberingAfterBreak="0">
    <w:nsid w:val="7C825BCE"/>
    <w:multiLevelType w:val="multilevel"/>
    <w:tmpl w:val="EDD817E2"/>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CF33E05"/>
    <w:multiLevelType w:val="multilevel"/>
    <w:tmpl w:val="C400E03E"/>
    <w:lvl w:ilvl="0">
      <w:start w:val="1"/>
      <w:numFmt w:val="bullet"/>
      <w:lvlText w:val=""/>
      <w:lvlJc w:val="left"/>
      <w:pPr>
        <w:ind w:left="14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F9422EB"/>
    <w:multiLevelType w:val="hybridMultilevel"/>
    <w:tmpl w:val="ABF43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40"/>
  </w:num>
  <w:num w:numId="4">
    <w:abstractNumId w:val="18"/>
  </w:num>
  <w:num w:numId="5">
    <w:abstractNumId w:val="34"/>
  </w:num>
  <w:num w:numId="6">
    <w:abstractNumId w:val="9"/>
  </w:num>
  <w:num w:numId="7">
    <w:abstractNumId w:val="48"/>
  </w:num>
  <w:num w:numId="8">
    <w:abstractNumId w:val="38"/>
  </w:num>
  <w:num w:numId="9">
    <w:abstractNumId w:val="42"/>
  </w:num>
  <w:num w:numId="10">
    <w:abstractNumId w:val="8"/>
  </w:num>
  <w:num w:numId="11">
    <w:abstractNumId w:val="24"/>
  </w:num>
  <w:num w:numId="12">
    <w:abstractNumId w:val="41"/>
  </w:num>
  <w:num w:numId="13">
    <w:abstractNumId w:val="7"/>
  </w:num>
  <w:num w:numId="14">
    <w:abstractNumId w:val="15"/>
  </w:num>
  <w:num w:numId="15">
    <w:abstractNumId w:val="37"/>
  </w:num>
  <w:num w:numId="16">
    <w:abstractNumId w:val="69"/>
  </w:num>
  <w:num w:numId="17">
    <w:abstractNumId w:val="0"/>
  </w:num>
  <w:num w:numId="18">
    <w:abstractNumId w:val="56"/>
  </w:num>
  <w:num w:numId="19">
    <w:abstractNumId w:val="61"/>
  </w:num>
  <w:num w:numId="20">
    <w:abstractNumId w:val="29"/>
  </w:num>
  <w:num w:numId="21">
    <w:abstractNumId w:val="43"/>
  </w:num>
  <w:num w:numId="22">
    <w:abstractNumId w:val="54"/>
  </w:num>
  <w:num w:numId="23">
    <w:abstractNumId w:val="52"/>
  </w:num>
  <w:num w:numId="24">
    <w:abstractNumId w:val="66"/>
  </w:num>
  <w:num w:numId="25">
    <w:abstractNumId w:val="1"/>
  </w:num>
  <w:num w:numId="26">
    <w:abstractNumId w:val="57"/>
  </w:num>
  <w:num w:numId="27">
    <w:abstractNumId w:val="36"/>
  </w:num>
  <w:num w:numId="28">
    <w:abstractNumId w:val="62"/>
  </w:num>
  <w:num w:numId="29">
    <w:abstractNumId w:val="32"/>
  </w:num>
  <w:num w:numId="30">
    <w:abstractNumId w:val="27"/>
  </w:num>
  <w:num w:numId="31">
    <w:abstractNumId w:val="73"/>
  </w:num>
  <w:num w:numId="32">
    <w:abstractNumId w:val="25"/>
  </w:num>
  <w:num w:numId="33">
    <w:abstractNumId w:val="64"/>
  </w:num>
  <w:num w:numId="34">
    <w:abstractNumId w:val="22"/>
  </w:num>
  <w:num w:numId="35">
    <w:abstractNumId w:val="39"/>
  </w:num>
  <w:num w:numId="36">
    <w:abstractNumId w:val="65"/>
  </w:num>
  <w:num w:numId="37">
    <w:abstractNumId w:val="28"/>
  </w:num>
  <w:num w:numId="38">
    <w:abstractNumId w:val="68"/>
  </w:num>
  <w:num w:numId="39">
    <w:abstractNumId w:val="19"/>
  </w:num>
  <w:num w:numId="40">
    <w:abstractNumId w:val="4"/>
  </w:num>
  <w:num w:numId="41">
    <w:abstractNumId w:val="35"/>
  </w:num>
  <w:num w:numId="42">
    <w:abstractNumId w:val="33"/>
  </w:num>
  <w:num w:numId="43">
    <w:abstractNumId w:val="31"/>
  </w:num>
  <w:num w:numId="44">
    <w:abstractNumId w:val="50"/>
  </w:num>
  <w:num w:numId="45">
    <w:abstractNumId w:val="45"/>
  </w:num>
  <w:num w:numId="46">
    <w:abstractNumId w:val="44"/>
  </w:num>
  <w:num w:numId="47">
    <w:abstractNumId w:val="72"/>
  </w:num>
  <w:num w:numId="48">
    <w:abstractNumId w:val="55"/>
  </w:num>
  <w:num w:numId="49">
    <w:abstractNumId w:val="16"/>
  </w:num>
  <w:num w:numId="50">
    <w:abstractNumId w:val="5"/>
  </w:num>
  <w:num w:numId="51">
    <w:abstractNumId w:val="3"/>
  </w:num>
  <w:num w:numId="52">
    <w:abstractNumId w:val="12"/>
  </w:num>
  <w:num w:numId="53">
    <w:abstractNumId w:val="11"/>
  </w:num>
  <w:num w:numId="54">
    <w:abstractNumId w:val="63"/>
  </w:num>
  <w:num w:numId="55">
    <w:abstractNumId w:val="21"/>
  </w:num>
  <w:num w:numId="56">
    <w:abstractNumId w:val="2"/>
  </w:num>
  <w:num w:numId="57">
    <w:abstractNumId w:val="30"/>
  </w:num>
  <w:num w:numId="58">
    <w:abstractNumId w:val="47"/>
  </w:num>
  <w:num w:numId="59">
    <w:abstractNumId w:val="67"/>
  </w:num>
  <w:num w:numId="60">
    <w:abstractNumId w:val="60"/>
  </w:num>
  <w:num w:numId="61">
    <w:abstractNumId w:val="58"/>
  </w:num>
  <w:num w:numId="62">
    <w:abstractNumId w:val="51"/>
  </w:num>
  <w:num w:numId="63">
    <w:abstractNumId w:val="59"/>
  </w:num>
  <w:num w:numId="64">
    <w:abstractNumId w:val="46"/>
  </w:num>
  <w:num w:numId="65">
    <w:abstractNumId w:val="49"/>
  </w:num>
  <w:num w:numId="66">
    <w:abstractNumId w:val="6"/>
  </w:num>
  <w:num w:numId="67">
    <w:abstractNumId w:val="71"/>
  </w:num>
  <w:num w:numId="68">
    <w:abstractNumId w:val="26"/>
  </w:num>
  <w:num w:numId="69">
    <w:abstractNumId w:val="70"/>
  </w:num>
  <w:num w:numId="70">
    <w:abstractNumId w:val="13"/>
  </w:num>
  <w:num w:numId="71">
    <w:abstractNumId w:val="23"/>
  </w:num>
  <w:num w:numId="72">
    <w:abstractNumId w:val="20"/>
  </w:num>
  <w:num w:numId="73">
    <w:abstractNumId w:val="53"/>
  </w:num>
  <w:num w:numId="74">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B7"/>
    <w:rsid w:val="000022A5"/>
    <w:rsid w:val="00017527"/>
    <w:rsid w:val="00043A0B"/>
    <w:rsid w:val="00051F3B"/>
    <w:rsid w:val="000534EA"/>
    <w:rsid w:val="00077CA0"/>
    <w:rsid w:val="0008395E"/>
    <w:rsid w:val="00091BA7"/>
    <w:rsid w:val="000B3440"/>
    <w:rsid w:val="000B4484"/>
    <w:rsid w:val="000B5BA0"/>
    <w:rsid w:val="000D2B1C"/>
    <w:rsid w:val="000D4B49"/>
    <w:rsid w:val="0010012E"/>
    <w:rsid w:val="00112DB7"/>
    <w:rsid w:val="001146F2"/>
    <w:rsid w:val="0011644E"/>
    <w:rsid w:val="00140BE7"/>
    <w:rsid w:val="0015309B"/>
    <w:rsid w:val="00165F5A"/>
    <w:rsid w:val="00180163"/>
    <w:rsid w:val="001828D0"/>
    <w:rsid w:val="0018354F"/>
    <w:rsid w:val="00187344"/>
    <w:rsid w:val="001874F8"/>
    <w:rsid w:val="001C12CE"/>
    <w:rsid w:val="001D7535"/>
    <w:rsid w:val="001E4F2A"/>
    <w:rsid w:val="001F20E6"/>
    <w:rsid w:val="00202309"/>
    <w:rsid w:val="00206272"/>
    <w:rsid w:val="00207CE7"/>
    <w:rsid w:val="00212812"/>
    <w:rsid w:val="00223B45"/>
    <w:rsid w:val="00227EAA"/>
    <w:rsid w:val="00232550"/>
    <w:rsid w:val="002415BB"/>
    <w:rsid w:val="0025217E"/>
    <w:rsid w:val="002546B5"/>
    <w:rsid w:val="00281B2F"/>
    <w:rsid w:val="002A2E46"/>
    <w:rsid w:val="002B1F54"/>
    <w:rsid w:val="002B5116"/>
    <w:rsid w:val="002B5A9E"/>
    <w:rsid w:val="002C3C4A"/>
    <w:rsid w:val="002C56C4"/>
    <w:rsid w:val="002D23E4"/>
    <w:rsid w:val="002E7E02"/>
    <w:rsid w:val="00340D5B"/>
    <w:rsid w:val="003538B9"/>
    <w:rsid w:val="00375F74"/>
    <w:rsid w:val="003767A7"/>
    <w:rsid w:val="00387796"/>
    <w:rsid w:val="003927B0"/>
    <w:rsid w:val="003A4CFE"/>
    <w:rsid w:val="004070AF"/>
    <w:rsid w:val="004101B1"/>
    <w:rsid w:val="00412A8B"/>
    <w:rsid w:val="0042369F"/>
    <w:rsid w:val="004471CA"/>
    <w:rsid w:val="00470A46"/>
    <w:rsid w:val="00484B41"/>
    <w:rsid w:val="004873F5"/>
    <w:rsid w:val="004B6DEA"/>
    <w:rsid w:val="004C0284"/>
    <w:rsid w:val="004C3A33"/>
    <w:rsid w:val="004E4165"/>
    <w:rsid w:val="004E4952"/>
    <w:rsid w:val="004F7067"/>
    <w:rsid w:val="00503248"/>
    <w:rsid w:val="0052661F"/>
    <w:rsid w:val="00531929"/>
    <w:rsid w:val="00551A10"/>
    <w:rsid w:val="00561748"/>
    <w:rsid w:val="00565BF8"/>
    <w:rsid w:val="005747FD"/>
    <w:rsid w:val="00587ADE"/>
    <w:rsid w:val="00595FC1"/>
    <w:rsid w:val="005A2618"/>
    <w:rsid w:val="005A565C"/>
    <w:rsid w:val="005A5C4E"/>
    <w:rsid w:val="005B6746"/>
    <w:rsid w:val="005D01A6"/>
    <w:rsid w:val="005D2EE7"/>
    <w:rsid w:val="005D54D4"/>
    <w:rsid w:val="005D7C4E"/>
    <w:rsid w:val="005F3816"/>
    <w:rsid w:val="00617421"/>
    <w:rsid w:val="006204C7"/>
    <w:rsid w:val="00621C51"/>
    <w:rsid w:val="00632BB1"/>
    <w:rsid w:val="00650E01"/>
    <w:rsid w:val="00682FDF"/>
    <w:rsid w:val="006869F3"/>
    <w:rsid w:val="00686F88"/>
    <w:rsid w:val="006A4FA9"/>
    <w:rsid w:val="006D652C"/>
    <w:rsid w:val="006D7682"/>
    <w:rsid w:val="006F4822"/>
    <w:rsid w:val="006F61DE"/>
    <w:rsid w:val="007220A5"/>
    <w:rsid w:val="00723D5A"/>
    <w:rsid w:val="00735840"/>
    <w:rsid w:val="00772AA3"/>
    <w:rsid w:val="00792611"/>
    <w:rsid w:val="007C2657"/>
    <w:rsid w:val="007D429A"/>
    <w:rsid w:val="007F54EE"/>
    <w:rsid w:val="008116D6"/>
    <w:rsid w:val="00825041"/>
    <w:rsid w:val="008335D7"/>
    <w:rsid w:val="00836622"/>
    <w:rsid w:val="00840583"/>
    <w:rsid w:val="008517E6"/>
    <w:rsid w:val="008535D3"/>
    <w:rsid w:val="00857514"/>
    <w:rsid w:val="008628BE"/>
    <w:rsid w:val="00870071"/>
    <w:rsid w:val="008709CB"/>
    <w:rsid w:val="00872997"/>
    <w:rsid w:val="0089014C"/>
    <w:rsid w:val="008909CB"/>
    <w:rsid w:val="008B2636"/>
    <w:rsid w:val="008C35B3"/>
    <w:rsid w:val="008D47E5"/>
    <w:rsid w:val="008F560F"/>
    <w:rsid w:val="0090799B"/>
    <w:rsid w:val="009205DB"/>
    <w:rsid w:val="0092768C"/>
    <w:rsid w:val="00964CE7"/>
    <w:rsid w:val="00981807"/>
    <w:rsid w:val="0099672C"/>
    <w:rsid w:val="0099698E"/>
    <w:rsid w:val="009A4F35"/>
    <w:rsid w:val="009A66E8"/>
    <w:rsid w:val="009A7439"/>
    <w:rsid w:val="009B00FA"/>
    <w:rsid w:val="009C0942"/>
    <w:rsid w:val="009C38F2"/>
    <w:rsid w:val="009F0E30"/>
    <w:rsid w:val="009F56F9"/>
    <w:rsid w:val="00A0249B"/>
    <w:rsid w:val="00A41EA3"/>
    <w:rsid w:val="00A53ACC"/>
    <w:rsid w:val="00A56F09"/>
    <w:rsid w:val="00A572B7"/>
    <w:rsid w:val="00A70D30"/>
    <w:rsid w:val="00A810A2"/>
    <w:rsid w:val="00A86DA3"/>
    <w:rsid w:val="00A92BE4"/>
    <w:rsid w:val="00A968AF"/>
    <w:rsid w:val="00A96C5B"/>
    <w:rsid w:val="00AA1E2E"/>
    <w:rsid w:val="00AB0020"/>
    <w:rsid w:val="00AB1917"/>
    <w:rsid w:val="00AC2A8A"/>
    <w:rsid w:val="00AC55C9"/>
    <w:rsid w:val="00AE5119"/>
    <w:rsid w:val="00AF7F9F"/>
    <w:rsid w:val="00B12400"/>
    <w:rsid w:val="00B15A35"/>
    <w:rsid w:val="00B25F72"/>
    <w:rsid w:val="00B310AB"/>
    <w:rsid w:val="00B31201"/>
    <w:rsid w:val="00B60CD8"/>
    <w:rsid w:val="00B91520"/>
    <w:rsid w:val="00B95BFD"/>
    <w:rsid w:val="00BA32BA"/>
    <w:rsid w:val="00BA7D2B"/>
    <w:rsid w:val="00BB4BCD"/>
    <w:rsid w:val="00BB764F"/>
    <w:rsid w:val="00BC5489"/>
    <w:rsid w:val="00BD5B53"/>
    <w:rsid w:val="00BF63C7"/>
    <w:rsid w:val="00C226FA"/>
    <w:rsid w:val="00C233FB"/>
    <w:rsid w:val="00C253CA"/>
    <w:rsid w:val="00C35948"/>
    <w:rsid w:val="00C46308"/>
    <w:rsid w:val="00C52314"/>
    <w:rsid w:val="00C7306E"/>
    <w:rsid w:val="00C8397A"/>
    <w:rsid w:val="00C85E6C"/>
    <w:rsid w:val="00C91B15"/>
    <w:rsid w:val="00CA735B"/>
    <w:rsid w:val="00CC1090"/>
    <w:rsid w:val="00CC599F"/>
    <w:rsid w:val="00CD1C76"/>
    <w:rsid w:val="00CD377F"/>
    <w:rsid w:val="00CD748B"/>
    <w:rsid w:val="00CE1FBC"/>
    <w:rsid w:val="00D43ABF"/>
    <w:rsid w:val="00D465CC"/>
    <w:rsid w:val="00D52164"/>
    <w:rsid w:val="00D537FB"/>
    <w:rsid w:val="00D55B23"/>
    <w:rsid w:val="00D83DEB"/>
    <w:rsid w:val="00DA7F1B"/>
    <w:rsid w:val="00DB0A9D"/>
    <w:rsid w:val="00DB63CF"/>
    <w:rsid w:val="00DD7898"/>
    <w:rsid w:val="00DE0CC7"/>
    <w:rsid w:val="00DE1114"/>
    <w:rsid w:val="00DF74E4"/>
    <w:rsid w:val="00E31F5E"/>
    <w:rsid w:val="00E4658D"/>
    <w:rsid w:val="00E53884"/>
    <w:rsid w:val="00E618AC"/>
    <w:rsid w:val="00E703B7"/>
    <w:rsid w:val="00E7495A"/>
    <w:rsid w:val="00E83DF9"/>
    <w:rsid w:val="00E93E9D"/>
    <w:rsid w:val="00EA2B2C"/>
    <w:rsid w:val="00EB6B46"/>
    <w:rsid w:val="00ED570D"/>
    <w:rsid w:val="00EE7A8A"/>
    <w:rsid w:val="00EE7E73"/>
    <w:rsid w:val="00EF3F0A"/>
    <w:rsid w:val="00EF7F90"/>
    <w:rsid w:val="00F07083"/>
    <w:rsid w:val="00F1716A"/>
    <w:rsid w:val="00F31D05"/>
    <w:rsid w:val="00F5149F"/>
    <w:rsid w:val="00F55777"/>
    <w:rsid w:val="00F67FA7"/>
    <w:rsid w:val="00F73159"/>
    <w:rsid w:val="00F77443"/>
    <w:rsid w:val="00F83DFB"/>
    <w:rsid w:val="00F856CC"/>
    <w:rsid w:val="00F94891"/>
    <w:rsid w:val="00FA765B"/>
    <w:rsid w:val="00FB68CA"/>
    <w:rsid w:val="00FB7D34"/>
    <w:rsid w:val="00FC0C0E"/>
    <w:rsid w:val="00FD0A1D"/>
    <w:rsid w:val="00FD2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9F1B5"/>
  <w15:docId w15:val="{D5F065CD-9927-4A89-8145-5CE9C3F1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2"/>
      <w:outlineLvl w:val="0"/>
    </w:pPr>
    <w:rPr>
      <w:b/>
      <w:bCs/>
      <w:sz w:val="36"/>
      <w:szCs w:val="36"/>
    </w:rPr>
  </w:style>
  <w:style w:type="paragraph" w:styleId="Heading2">
    <w:name w:val="heading 2"/>
    <w:basedOn w:val="Normal"/>
    <w:uiPriority w:val="9"/>
    <w:unhideWhenUsed/>
    <w:qFormat/>
    <w:pPr>
      <w:spacing w:before="89"/>
      <w:ind w:left="392"/>
      <w:outlineLvl w:val="1"/>
    </w:pPr>
    <w:rPr>
      <w:sz w:val="32"/>
      <w:szCs w:val="32"/>
    </w:rPr>
  </w:style>
  <w:style w:type="paragraph" w:styleId="Heading3">
    <w:name w:val="heading 3"/>
    <w:basedOn w:val="Normal"/>
    <w:uiPriority w:val="9"/>
    <w:unhideWhenUsed/>
    <w:qFormat/>
    <w:pPr>
      <w:ind w:left="115"/>
      <w:outlineLvl w:val="2"/>
    </w:pPr>
    <w:rPr>
      <w:b/>
      <w:bCs/>
      <w:sz w:val="24"/>
      <w:szCs w:val="24"/>
    </w:rPr>
  </w:style>
  <w:style w:type="paragraph" w:styleId="Heading4">
    <w:name w:val="heading 4"/>
    <w:basedOn w:val="Normal"/>
    <w:uiPriority w:val="9"/>
    <w:unhideWhenUsed/>
    <w:qFormat/>
    <w:pPr>
      <w:spacing w:before="181"/>
      <w:ind w:left="392"/>
      <w:outlineLvl w:val="3"/>
    </w:pPr>
    <w:rPr>
      <w:b/>
      <w:bCs/>
    </w:rPr>
  </w:style>
  <w:style w:type="paragraph" w:styleId="Heading5">
    <w:name w:val="heading 5"/>
    <w:basedOn w:val="Normal"/>
    <w:uiPriority w:val="9"/>
    <w:unhideWhenUsed/>
    <w:qFormat/>
    <w:pPr>
      <w:ind w:left="1551" w:hanging="361"/>
      <w:outlineLvl w:val="4"/>
    </w:pPr>
    <w:rPr>
      <w:sz w:val="20"/>
      <w:szCs w:val="20"/>
    </w:rPr>
  </w:style>
  <w:style w:type="paragraph" w:styleId="Heading6">
    <w:name w:val="heading 6"/>
    <w:basedOn w:val="Normal"/>
    <w:uiPriority w:val="9"/>
    <w:unhideWhenUsed/>
    <w:qFormat/>
    <w:pPr>
      <w:spacing w:before="94"/>
      <w:ind w:left="392"/>
      <w:outlineLvl w:val="5"/>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59"/>
      <w:ind w:left="112"/>
    </w:pPr>
    <w:rPr>
      <w:b/>
      <w:bCs/>
    </w:rPr>
  </w:style>
  <w:style w:type="paragraph" w:styleId="TOC2">
    <w:name w:val="toc 2"/>
    <w:basedOn w:val="Normal"/>
    <w:uiPriority w:val="39"/>
    <w:qFormat/>
    <w:pPr>
      <w:spacing w:before="359"/>
      <w:ind w:left="112"/>
    </w:pPr>
  </w:style>
  <w:style w:type="paragraph" w:styleId="TOC3">
    <w:name w:val="toc 3"/>
    <w:basedOn w:val="Normal"/>
    <w:uiPriority w:val="39"/>
    <w:qFormat/>
    <w:pPr>
      <w:spacing w:before="141"/>
      <w:ind w:left="112"/>
    </w:pPr>
    <w:rPr>
      <w:sz w:val="19"/>
      <w:szCs w:val="19"/>
    </w:rPr>
  </w:style>
  <w:style w:type="paragraph" w:styleId="BodyText">
    <w:name w:val="Body Text"/>
    <w:basedOn w:val="Normal"/>
    <w:autoRedefine/>
    <w:uiPriority w:val="1"/>
    <w:qFormat/>
    <w:rsid w:val="00B25F72"/>
    <w:rPr>
      <w:rFonts w:asciiTheme="minorHAnsi" w:hAnsiTheme="minorHAnsi"/>
      <w:szCs w:val="19"/>
    </w:rPr>
  </w:style>
  <w:style w:type="paragraph" w:styleId="ListParagraph">
    <w:name w:val="List Paragraph"/>
    <w:basedOn w:val="Normal"/>
    <w:uiPriority w:val="34"/>
    <w:qFormat/>
    <w:pPr>
      <w:ind w:left="291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12DB7"/>
    <w:rPr>
      <w:color w:val="0000FF" w:themeColor="hyperlink"/>
      <w:u w:val="single"/>
    </w:rPr>
  </w:style>
  <w:style w:type="character" w:customStyle="1" w:styleId="UnresolvedMention1">
    <w:name w:val="Unresolved Mention1"/>
    <w:basedOn w:val="DefaultParagraphFont"/>
    <w:uiPriority w:val="99"/>
    <w:semiHidden/>
    <w:unhideWhenUsed/>
    <w:rsid w:val="00112DB7"/>
    <w:rPr>
      <w:color w:val="605E5C"/>
      <w:shd w:val="clear" w:color="auto" w:fill="E1DFDD"/>
    </w:rPr>
  </w:style>
  <w:style w:type="table" w:styleId="TableGrid">
    <w:name w:val="Table Grid"/>
    <w:basedOn w:val="TableNormal"/>
    <w:uiPriority w:val="39"/>
    <w:rsid w:val="00AA1E2E"/>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5B3"/>
    <w:rPr>
      <w:rFonts w:ascii="Tahoma" w:hAnsi="Tahoma" w:cs="Tahoma"/>
      <w:sz w:val="16"/>
      <w:szCs w:val="16"/>
    </w:rPr>
  </w:style>
  <w:style w:type="character" w:customStyle="1" w:styleId="BalloonTextChar">
    <w:name w:val="Balloon Text Char"/>
    <w:basedOn w:val="DefaultParagraphFont"/>
    <w:link w:val="BalloonText"/>
    <w:uiPriority w:val="99"/>
    <w:semiHidden/>
    <w:rsid w:val="008C35B3"/>
    <w:rPr>
      <w:rFonts w:ascii="Tahoma" w:eastAsia="Arial" w:hAnsi="Tahoma" w:cs="Tahoma"/>
      <w:sz w:val="16"/>
      <w:szCs w:val="16"/>
      <w:lang w:bidi="en-US"/>
    </w:rPr>
  </w:style>
  <w:style w:type="character" w:customStyle="1" w:styleId="UnresolvedMention2">
    <w:name w:val="Unresolved Mention2"/>
    <w:basedOn w:val="DefaultParagraphFont"/>
    <w:uiPriority w:val="99"/>
    <w:semiHidden/>
    <w:unhideWhenUsed/>
    <w:rsid w:val="00A96C5B"/>
    <w:rPr>
      <w:color w:val="605E5C"/>
      <w:shd w:val="clear" w:color="auto" w:fill="E1DFDD"/>
    </w:rPr>
  </w:style>
  <w:style w:type="character" w:styleId="FollowedHyperlink">
    <w:name w:val="FollowedHyperlink"/>
    <w:basedOn w:val="DefaultParagraphFont"/>
    <w:uiPriority w:val="99"/>
    <w:semiHidden/>
    <w:unhideWhenUsed/>
    <w:rsid w:val="005D01A6"/>
    <w:rPr>
      <w:color w:val="800080" w:themeColor="followedHyperlink"/>
      <w:u w:val="single"/>
    </w:rPr>
  </w:style>
  <w:style w:type="character" w:customStyle="1" w:styleId="UnresolvedMention3">
    <w:name w:val="Unresolved Mention3"/>
    <w:basedOn w:val="DefaultParagraphFont"/>
    <w:uiPriority w:val="99"/>
    <w:semiHidden/>
    <w:unhideWhenUsed/>
    <w:rsid w:val="005D01A6"/>
    <w:rPr>
      <w:color w:val="605E5C"/>
      <w:shd w:val="clear" w:color="auto" w:fill="E1DFDD"/>
    </w:rPr>
  </w:style>
  <w:style w:type="paragraph" w:styleId="Subtitle">
    <w:name w:val="Subtitle"/>
    <w:basedOn w:val="Normal"/>
    <w:next w:val="Normal"/>
    <w:link w:val="SubtitleChar"/>
    <w:uiPriority w:val="11"/>
    <w:qFormat/>
    <w:rsid w:val="00C5231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52314"/>
    <w:rPr>
      <w:rFonts w:eastAsiaTheme="minorEastAsia"/>
      <w:color w:val="5A5A5A" w:themeColor="text1" w:themeTint="A5"/>
      <w:spacing w:val="15"/>
      <w:lang w:bidi="en-US"/>
    </w:rPr>
  </w:style>
  <w:style w:type="paragraph" w:styleId="NormalWeb">
    <w:name w:val="Normal (Web)"/>
    <w:basedOn w:val="Normal"/>
    <w:uiPriority w:val="99"/>
    <w:unhideWhenUsed/>
    <w:rsid w:val="00C52314"/>
    <w:pPr>
      <w:widowControl/>
      <w:autoSpaceDE/>
      <w:autoSpaceDN/>
      <w:spacing w:before="100" w:beforeAutospacing="1" w:after="100" w:afterAutospacing="1"/>
    </w:pPr>
    <w:rPr>
      <w:rFonts w:ascii="Times New Roman" w:eastAsia="Times New Roman" w:hAnsi="Times New Roman" w:cs="Times New Roman"/>
      <w:sz w:val="24"/>
      <w:szCs w:val="24"/>
      <w:lang w:val="en-AU" w:bidi="ar-SA"/>
    </w:rPr>
  </w:style>
  <w:style w:type="paragraph" w:styleId="Header">
    <w:name w:val="header"/>
    <w:basedOn w:val="Normal"/>
    <w:link w:val="HeaderChar"/>
    <w:uiPriority w:val="99"/>
    <w:unhideWhenUsed/>
    <w:rsid w:val="00C52314"/>
    <w:pPr>
      <w:tabs>
        <w:tab w:val="center" w:pos="4513"/>
        <w:tab w:val="right" w:pos="9026"/>
      </w:tabs>
    </w:pPr>
  </w:style>
  <w:style w:type="character" w:customStyle="1" w:styleId="HeaderChar">
    <w:name w:val="Header Char"/>
    <w:basedOn w:val="DefaultParagraphFont"/>
    <w:link w:val="Header"/>
    <w:uiPriority w:val="99"/>
    <w:rsid w:val="00C52314"/>
    <w:rPr>
      <w:rFonts w:ascii="Arial" w:eastAsia="Arial" w:hAnsi="Arial" w:cs="Arial"/>
      <w:lang w:bidi="en-US"/>
    </w:rPr>
  </w:style>
  <w:style w:type="paragraph" w:styleId="Footer">
    <w:name w:val="footer"/>
    <w:basedOn w:val="Normal"/>
    <w:link w:val="FooterChar"/>
    <w:uiPriority w:val="99"/>
    <w:unhideWhenUsed/>
    <w:rsid w:val="00C52314"/>
    <w:pPr>
      <w:tabs>
        <w:tab w:val="center" w:pos="4513"/>
        <w:tab w:val="right" w:pos="9026"/>
      </w:tabs>
    </w:pPr>
  </w:style>
  <w:style w:type="character" w:customStyle="1" w:styleId="FooterChar">
    <w:name w:val="Footer Char"/>
    <w:basedOn w:val="DefaultParagraphFont"/>
    <w:link w:val="Footer"/>
    <w:uiPriority w:val="99"/>
    <w:rsid w:val="00C52314"/>
    <w:rPr>
      <w:rFonts w:ascii="Arial" w:eastAsia="Arial" w:hAnsi="Arial" w:cs="Arial"/>
      <w:lang w:bidi="en-US"/>
    </w:rPr>
  </w:style>
  <w:style w:type="character" w:styleId="UnresolvedMention">
    <w:name w:val="Unresolved Mention"/>
    <w:basedOn w:val="DefaultParagraphFont"/>
    <w:uiPriority w:val="99"/>
    <w:semiHidden/>
    <w:unhideWhenUsed/>
    <w:rsid w:val="00051F3B"/>
    <w:rPr>
      <w:color w:val="605E5C"/>
      <w:shd w:val="clear" w:color="auto" w:fill="E1DFDD"/>
    </w:rPr>
  </w:style>
  <w:style w:type="paragraph" w:styleId="TOCHeading">
    <w:name w:val="TOC Heading"/>
    <w:basedOn w:val="Heading1"/>
    <w:next w:val="Normal"/>
    <w:uiPriority w:val="39"/>
    <w:unhideWhenUsed/>
    <w:qFormat/>
    <w:rsid w:val="00B25F7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Strong">
    <w:name w:val="Strong"/>
    <w:basedOn w:val="DefaultParagraphFont"/>
    <w:uiPriority w:val="22"/>
    <w:qFormat/>
    <w:rsid w:val="00DE0CC7"/>
    <w:rPr>
      <w:b/>
      <w:bCs/>
    </w:rPr>
  </w:style>
  <w:style w:type="character" w:styleId="Emphasis">
    <w:name w:val="Emphasis"/>
    <w:basedOn w:val="DefaultParagraphFont"/>
    <w:uiPriority w:val="20"/>
    <w:qFormat/>
    <w:rsid w:val="00DE0CC7"/>
    <w:rPr>
      <w:i/>
      <w:iCs/>
    </w:rPr>
  </w:style>
  <w:style w:type="character" w:styleId="SubtleReference">
    <w:name w:val="Subtle Reference"/>
    <w:basedOn w:val="DefaultParagraphFont"/>
    <w:uiPriority w:val="31"/>
    <w:qFormat/>
    <w:rsid w:val="00DE0CC7"/>
    <w:rPr>
      <w:smallCaps/>
      <w:color w:val="5A5A5A" w:themeColor="text1" w:themeTint="A5"/>
    </w:rPr>
  </w:style>
  <w:style w:type="paragraph" w:styleId="NoSpacing">
    <w:name w:val="No Spacing"/>
    <w:uiPriority w:val="1"/>
    <w:qFormat/>
    <w:rsid w:val="002B1F54"/>
    <w:rPr>
      <w:rFonts w:ascii="Arial" w:eastAsia="Arial" w:hAnsi="Arial" w:cs="Arial"/>
      <w:sz w:val="20"/>
      <w:lang w:bidi="en-US"/>
    </w:rPr>
  </w:style>
  <w:style w:type="paragraph" w:customStyle="1" w:styleId="Default">
    <w:name w:val="Default"/>
    <w:rsid w:val="00D55B23"/>
    <w:pPr>
      <w:widowControl/>
      <w:adjustRightInd w:val="0"/>
    </w:pPr>
    <w:rPr>
      <w:rFonts w:ascii="MetaPro-Bold" w:hAnsi="MetaPro-Bold" w:cs="MetaPro-Bold"/>
      <w:color w:val="000000"/>
      <w:sz w:val="24"/>
      <w:szCs w:val="24"/>
      <w:lang w:val="en-AU"/>
    </w:rPr>
  </w:style>
  <w:style w:type="paragraph" w:customStyle="1" w:styleId="Pa0">
    <w:name w:val="Pa0"/>
    <w:basedOn w:val="Default"/>
    <w:next w:val="Default"/>
    <w:uiPriority w:val="99"/>
    <w:rsid w:val="00D55B23"/>
    <w:pPr>
      <w:spacing w:line="181" w:lineRule="atLeast"/>
    </w:pPr>
    <w:rPr>
      <w:rFonts w:cstheme="minorBidi"/>
      <w:color w:val="auto"/>
    </w:rPr>
  </w:style>
  <w:style w:type="paragraph" w:customStyle="1" w:styleId="Pa10">
    <w:name w:val="Pa10"/>
    <w:basedOn w:val="Default"/>
    <w:next w:val="Default"/>
    <w:uiPriority w:val="99"/>
    <w:rsid w:val="00D55B23"/>
    <w:pPr>
      <w:spacing w:line="161" w:lineRule="atLeast"/>
    </w:pPr>
    <w:rPr>
      <w:rFonts w:cstheme="minorBidi"/>
      <w:color w:val="auto"/>
    </w:rPr>
  </w:style>
  <w:style w:type="character" w:customStyle="1" w:styleId="A11">
    <w:name w:val="A11"/>
    <w:uiPriority w:val="99"/>
    <w:rsid w:val="00D55B23"/>
    <w:rPr>
      <w:rFonts w:ascii="MetaPro-CondBold" w:hAnsi="MetaPro-CondBold" w:cs="MetaPro-CondBold"/>
      <w:b/>
      <w:bCs/>
      <w:color w:val="FFFFFF"/>
      <w:sz w:val="19"/>
      <w:szCs w:val="19"/>
    </w:rPr>
  </w:style>
  <w:style w:type="paragraph" w:customStyle="1" w:styleId="Pa8">
    <w:name w:val="Pa8"/>
    <w:basedOn w:val="Default"/>
    <w:next w:val="Default"/>
    <w:uiPriority w:val="99"/>
    <w:rsid w:val="00D55B23"/>
    <w:pPr>
      <w:spacing w:line="201" w:lineRule="atLeast"/>
    </w:pPr>
    <w:rPr>
      <w:rFonts w:cstheme="minorBidi"/>
      <w:color w:val="auto"/>
    </w:rPr>
  </w:style>
  <w:style w:type="character" w:customStyle="1" w:styleId="A8">
    <w:name w:val="A8"/>
    <w:uiPriority w:val="99"/>
    <w:rsid w:val="00D55B23"/>
    <w:rPr>
      <w:rFonts w:cs="MetaPro-Bold"/>
      <w:b/>
      <w:bCs/>
      <w:color w:val="FFFFFF"/>
      <w:sz w:val="26"/>
      <w:szCs w:val="26"/>
    </w:rPr>
  </w:style>
  <w:style w:type="character" w:customStyle="1" w:styleId="A9">
    <w:name w:val="A9"/>
    <w:uiPriority w:val="99"/>
    <w:rsid w:val="00D55B23"/>
    <w:rPr>
      <w:rFonts w:ascii="MetaPro-Medi" w:hAnsi="MetaPro-Medi" w:cs="MetaPro-Medi"/>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134027">
      <w:bodyDiv w:val="1"/>
      <w:marLeft w:val="0"/>
      <w:marRight w:val="0"/>
      <w:marTop w:val="0"/>
      <w:marBottom w:val="0"/>
      <w:divBdr>
        <w:top w:val="none" w:sz="0" w:space="0" w:color="auto"/>
        <w:left w:val="none" w:sz="0" w:space="0" w:color="auto"/>
        <w:bottom w:val="none" w:sz="0" w:space="0" w:color="auto"/>
        <w:right w:val="none" w:sz="0" w:space="0" w:color="auto"/>
      </w:divBdr>
    </w:div>
    <w:div w:id="682435883">
      <w:bodyDiv w:val="1"/>
      <w:marLeft w:val="0"/>
      <w:marRight w:val="0"/>
      <w:marTop w:val="0"/>
      <w:marBottom w:val="0"/>
      <w:divBdr>
        <w:top w:val="none" w:sz="0" w:space="0" w:color="auto"/>
        <w:left w:val="none" w:sz="0" w:space="0" w:color="auto"/>
        <w:bottom w:val="none" w:sz="0" w:space="0" w:color="auto"/>
        <w:right w:val="none" w:sz="0" w:space="0" w:color="auto"/>
      </w:divBdr>
    </w:div>
    <w:div w:id="1009137475">
      <w:bodyDiv w:val="1"/>
      <w:marLeft w:val="0"/>
      <w:marRight w:val="0"/>
      <w:marTop w:val="0"/>
      <w:marBottom w:val="0"/>
      <w:divBdr>
        <w:top w:val="none" w:sz="0" w:space="0" w:color="auto"/>
        <w:left w:val="none" w:sz="0" w:space="0" w:color="auto"/>
        <w:bottom w:val="none" w:sz="0" w:space="0" w:color="auto"/>
        <w:right w:val="none" w:sz="0" w:space="0" w:color="auto"/>
      </w:divBdr>
    </w:div>
    <w:div w:id="1517158860">
      <w:bodyDiv w:val="1"/>
      <w:marLeft w:val="0"/>
      <w:marRight w:val="0"/>
      <w:marTop w:val="0"/>
      <w:marBottom w:val="0"/>
      <w:divBdr>
        <w:top w:val="none" w:sz="0" w:space="0" w:color="auto"/>
        <w:left w:val="none" w:sz="0" w:space="0" w:color="auto"/>
        <w:bottom w:val="none" w:sz="0" w:space="0" w:color="auto"/>
        <w:right w:val="none" w:sz="0" w:space="0" w:color="auto"/>
      </w:divBdr>
    </w:div>
    <w:div w:id="1582792058">
      <w:bodyDiv w:val="1"/>
      <w:marLeft w:val="0"/>
      <w:marRight w:val="0"/>
      <w:marTop w:val="0"/>
      <w:marBottom w:val="0"/>
      <w:divBdr>
        <w:top w:val="none" w:sz="0" w:space="0" w:color="auto"/>
        <w:left w:val="none" w:sz="0" w:space="0" w:color="auto"/>
        <w:bottom w:val="none" w:sz="0" w:space="0" w:color="auto"/>
        <w:right w:val="none" w:sz="0" w:space="0" w:color="auto"/>
      </w:divBdr>
    </w:div>
    <w:div w:id="1616600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19.qld.gov.au/__data/assets/pdf_file/0019/133318/covid-checklist-for-camping-at-sport-event.pdf" TargetMode="External"/><Relationship Id="rId13" Type="http://schemas.openxmlformats.org/officeDocument/2006/relationships/hyperlink" Target="http://www.worksafe.qld.gov.au/" TargetMode="External"/><Relationship Id="rId18" Type="http://schemas.openxmlformats.org/officeDocument/2006/relationships/hyperlink" Target="https://www.covid19.qld.gov.au/__data/assets/pdf_file/0019/133318/covid-checklist-for-camping-at-sport-event.pdf" TargetMode="External"/><Relationship Id="rId26" Type="http://schemas.openxmlformats.org/officeDocument/2006/relationships/hyperlink" Target="https://www.covid19.qld.gov.au/__data/assets/pdf_file/0025/132568/factsheet-one-appropriate-documentation-approvals.pdf" TargetMode="External"/><Relationship Id="rId3" Type="http://schemas.openxmlformats.org/officeDocument/2006/relationships/styles" Target="styles.xml"/><Relationship Id="rId21" Type="http://schemas.openxmlformats.org/officeDocument/2006/relationships/hyperlink" Target="https://www.worksafe.qld.gov.au/__data/assets/pdf_file/0005/191678/covid-19-overview-and-guide.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vid19.qld.gov.au/" TargetMode="External"/><Relationship Id="rId17" Type="http://schemas.openxmlformats.org/officeDocument/2006/relationships/hyperlink" Target="https://www.covid19.qld.gov.au/__data/assets/pdf_file/0019/133318/covid-checklist-for-camping-at-sport-event.pdf" TargetMode="External"/><Relationship Id="rId25" Type="http://schemas.openxmlformats.org/officeDocument/2006/relationships/hyperlink" Target="http://www.COVID19.qld.gov.au" TargetMode="External"/><Relationship Id="rId33" Type="http://schemas.openxmlformats.org/officeDocument/2006/relationships/hyperlink" Target="https://www.covid19.qld.gov.au/__data/assets/pdf_file/0019/133318/covid-checklist-for-camping-at-sport-event.pdf" TargetMode="External"/><Relationship Id="rId2" Type="http://schemas.openxmlformats.org/officeDocument/2006/relationships/numbering" Target="numbering.xml"/><Relationship Id="rId16" Type="http://schemas.openxmlformats.org/officeDocument/2006/relationships/hyperlink" Target="https://www.safeworkaustralia.gov.au/doc/signage-and-posters-covid-19" TargetMode="External"/><Relationship Id="rId20" Type="http://schemas.openxmlformats.org/officeDocument/2006/relationships/hyperlink" Target="https://www.worksafe.qld.gov.au/__data/assets/pdf_file/0005/191678/covid-19-overview-and-guide.pdf" TargetMode="External"/><Relationship Id="rId29" Type="http://schemas.openxmlformats.org/officeDocument/2006/relationships/hyperlink" Target="https://www.covid19.qld.gov.au/__data/assets/pdf_file/0021/132573/statement-of-compliance-event-pl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feqld.edu.au/covid-safe" TargetMode="External"/><Relationship Id="rId24" Type="http://schemas.openxmlformats.org/officeDocument/2006/relationships/hyperlink" Target="https://www.worksafe.qld.gov.au/__data/assets/pdf_file/0005/191678/covid-19-overview-and-guide.pdf"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feworkaustralia.gov.au/covid-19-information-workplaces/industry-information/hospitality/mental-health?tab=tab-toc-employer" TargetMode="External"/><Relationship Id="rId23" Type="http://schemas.openxmlformats.org/officeDocument/2006/relationships/hyperlink" Target="https://www.worksafe.qld.gov.au/__data/assets/pdf_file/0005/191678/covid-19-overview-and-guide.pdf" TargetMode="External"/><Relationship Id="rId28" Type="http://schemas.openxmlformats.org/officeDocument/2006/relationships/hyperlink" Target="https://www.covid19.qld.gov.au/__data/assets/pdf_file/0023/132566/factsheet-five-advice-for-organisers-category-three-events.pdf" TargetMode="External"/><Relationship Id="rId36" Type="http://schemas.openxmlformats.org/officeDocument/2006/relationships/fontTable" Target="fontTable.xml"/><Relationship Id="rId10" Type="http://schemas.openxmlformats.org/officeDocument/2006/relationships/hyperlink" Target="https://www.covid19.qld.gov.au/government-actions/approved-industry-covid-safe-plans" TargetMode="External"/><Relationship Id="rId19" Type="http://schemas.openxmlformats.org/officeDocument/2006/relationships/hyperlink" Target="https://www.worksafe.qld.gov.au/__data/assets/pdf_file/0005/191678/covid-19-overview-and-guide.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vid19.qld.gov.au/" TargetMode="External"/><Relationship Id="rId14" Type="http://schemas.openxmlformats.org/officeDocument/2006/relationships/hyperlink" Target="https://www.worksafe.qld.gov.au/__data/assets/pdf_file/0005/191678/covid-19-overview-and-guide.pdf" TargetMode="External"/><Relationship Id="rId22" Type="http://schemas.openxmlformats.org/officeDocument/2006/relationships/hyperlink" Target="https://www.worksafe.qld.gov.au/__data/assets/pdf_file/0005/191678/covid-19-overview-and-guide.pdf" TargetMode="External"/><Relationship Id="rId27" Type="http://schemas.openxmlformats.org/officeDocument/2006/relationships/hyperlink" Target="https://www.covid19.qld.gov.au/__data/assets/pdf_file/0026/132569/factsheet-two-determine-maximum-patronage.pdf" TargetMode="External"/><Relationship Id="rId30" Type="http://schemas.openxmlformats.org/officeDocument/2006/relationships/header" Target="header1.xm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2624F-A1F5-42E9-B618-FC7F8314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5334</Words>
  <Characters>30408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Industry COVID Safe Business Plan - Outdoor Team Sports</vt:lpstr>
    </vt:vector>
  </TitlesOfParts>
  <Company/>
  <LinksUpToDate>false</LinksUpToDate>
  <CharactersWithSpaces>35671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COVID Safe Business Plan - Outdoor Team Sports</dc:title>
  <dc:subject>Industry COVID Safe Business Plan - Outdoor Team Sports</dc:subject>
  <dc:creator>The Queensland Government</dc:creator>
  <cp:keywords>Industry COVID Safe Business Plan - Outdoor Team Sports</cp:keywords>
  <cp:lastModifiedBy>Heidi Snow</cp:lastModifiedBy>
  <cp:revision>3</cp:revision>
  <cp:lastPrinted>2021-01-06T05:41:00Z</cp:lastPrinted>
  <dcterms:created xsi:type="dcterms:W3CDTF">2021-01-06T05:45:00Z</dcterms:created>
  <dcterms:modified xsi:type="dcterms:W3CDTF">2021-01-06T05:48:00Z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Acrobat PDFMaker 20 for Word</vt:lpwstr>
  </property>
  <property fmtid="{D5CDD505-2E9C-101B-9397-08002B2CF9AE}" pid="4" name="LastSaved">
    <vt:filetime>2020-06-26T00:00:00Z</vt:filetime>
  </property>
</Properties>
</file>